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119" w:rsidRDefault="00335119" w:rsidP="0091351E">
      <w:pPr>
        <w:widowControl w:val="0"/>
        <w:autoSpaceDE w:val="0"/>
        <w:autoSpaceDN w:val="0"/>
        <w:adjustRightInd w:val="0"/>
        <w:rPr>
          <w:rFonts w:ascii="Arial" w:hAnsi="Arial" w:cs="Arial"/>
          <w:b/>
          <w:noProof w:val="0"/>
          <w:color w:val="141414"/>
        </w:rPr>
      </w:pPr>
    </w:p>
    <w:p w:rsidR="00335119" w:rsidRPr="00F44785" w:rsidRDefault="00335119" w:rsidP="0091351E">
      <w:pPr>
        <w:widowControl w:val="0"/>
        <w:autoSpaceDE w:val="0"/>
        <w:autoSpaceDN w:val="0"/>
        <w:adjustRightInd w:val="0"/>
        <w:rPr>
          <w:rFonts w:ascii="Arial" w:hAnsi="Arial" w:cs="Arial"/>
          <w:b/>
          <w:noProof w:val="0"/>
          <w:color w:val="141414"/>
        </w:rPr>
      </w:pPr>
    </w:p>
    <w:p w:rsidR="00335119" w:rsidRDefault="00335119" w:rsidP="0091351E">
      <w:pPr>
        <w:jc w:val="right"/>
        <w:rPr>
          <w:rFonts w:ascii="Arial" w:hAnsi="Arial" w:cs="Arial"/>
          <w:sz w:val="32"/>
        </w:rPr>
      </w:pPr>
    </w:p>
    <w:p w:rsidR="00335119" w:rsidRDefault="00335119" w:rsidP="0091351E">
      <w:pPr>
        <w:jc w:val="right"/>
        <w:rPr>
          <w:rFonts w:ascii="Arial" w:hAnsi="Arial" w:cs="Arial"/>
          <w:sz w:val="32"/>
        </w:rPr>
      </w:pPr>
    </w:p>
    <w:p w:rsidR="00335119" w:rsidRDefault="00335119" w:rsidP="0091351E">
      <w:pPr>
        <w:jc w:val="right"/>
        <w:rPr>
          <w:rFonts w:ascii="Arial" w:hAnsi="Arial" w:cs="Arial"/>
          <w:sz w:val="32"/>
        </w:rPr>
      </w:pPr>
    </w:p>
    <w:p w:rsidR="00335119" w:rsidRDefault="00D551CE" w:rsidP="00D551CE">
      <w:pPr>
        <w:jc w:val="right"/>
        <w:rPr>
          <w:rFonts w:ascii="Arial" w:hAnsi="Arial" w:cs="Arial"/>
          <w:noProof w:val="0"/>
          <w:color w:val="141414"/>
        </w:rPr>
      </w:pPr>
      <w:r>
        <w:rPr>
          <w:rFonts w:ascii="Arial" w:hAnsi="Arial" w:cs="Arial"/>
          <w:noProof w:val="0"/>
          <w:color w:val="141414"/>
        </w:rPr>
        <w:t>Regensburg, 09.10.2017</w:t>
      </w:r>
    </w:p>
    <w:p w:rsidR="00D551CE" w:rsidRDefault="00D551CE" w:rsidP="00D551CE">
      <w:pPr>
        <w:jc w:val="right"/>
        <w:rPr>
          <w:rFonts w:ascii="Arial" w:hAnsi="Arial" w:cs="Arial"/>
          <w:noProof w:val="0"/>
          <w:color w:val="141414"/>
        </w:rPr>
      </w:pPr>
    </w:p>
    <w:p w:rsidR="00335119" w:rsidRPr="00BF10BC" w:rsidRDefault="00335119" w:rsidP="0091351E">
      <w:pPr>
        <w:rPr>
          <w:rFonts w:ascii="Arial" w:hAnsi="Arial"/>
          <w:sz w:val="32"/>
        </w:rPr>
      </w:pPr>
      <w:r w:rsidRPr="00BF10BC">
        <w:rPr>
          <w:rFonts w:ascii="Arial" w:hAnsi="Arial"/>
          <w:sz w:val="32"/>
        </w:rPr>
        <w:t>Presseinformation</w:t>
      </w:r>
    </w:p>
    <w:p w:rsidR="00335119" w:rsidRPr="00BF10BC" w:rsidRDefault="00335119" w:rsidP="0091351E">
      <w:pPr>
        <w:rPr>
          <w:rFonts w:ascii="Arial" w:hAnsi="Arial"/>
        </w:rPr>
      </w:pPr>
    </w:p>
    <w:p w:rsidR="00335119" w:rsidRPr="00BF10BC" w:rsidRDefault="00335119" w:rsidP="0091351E">
      <w:pPr>
        <w:rPr>
          <w:rFonts w:ascii="Arial" w:hAnsi="Arial"/>
        </w:rPr>
      </w:pPr>
      <w:r w:rsidRPr="00BF10BC">
        <w:rPr>
          <w:rFonts w:ascii="Arial" w:hAnsi="Arial"/>
        </w:rPr>
        <w:t>mit der freundlichen Bitte um Veröffentlichung</w:t>
      </w:r>
    </w:p>
    <w:p w:rsidR="00335119" w:rsidRPr="00BF10BC" w:rsidRDefault="00335119" w:rsidP="0091351E">
      <w:pPr>
        <w:rPr>
          <w:rFonts w:ascii="Arial" w:hAnsi="Arial"/>
        </w:rPr>
      </w:pPr>
    </w:p>
    <w:p w:rsidR="00335119" w:rsidRPr="00BF10BC" w:rsidRDefault="00335119" w:rsidP="0091351E">
      <w:pPr>
        <w:widowControl w:val="0"/>
        <w:autoSpaceDE w:val="0"/>
        <w:autoSpaceDN w:val="0"/>
        <w:adjustRightInd w:val="0"/>
        <w:rPr>
          <w:rFonts w:ascii="Arial" w:hAnsi="Arial" w:cs="GoodPro-Light"/>
          <w:b/>
          <w:noProof w:val="0"/>
          <w:color w:val="1D1D1B"/>
          <w:szCs w:val="18"/>
          <w:lang w:eastAsia="en-US"/>
        </w:rPr>
      </w:pPr>
      <w:r>
        <w:rPr>
          <w:rFonts w:ascii="Arial" w:hAnsi="Arial" w:cs="GoodPro-Light"/>
          <w:b/>
          <w:noProof w:val="0"/>
          <w:color w:val="1D1D1B"/>
          <w:szCs w:val="18"/>
          <w:lang w:eastAsia="en-US"/>
        </w:rPr>
        <w:t>Das Leben ist voller Baustellen</w:t>
      </w:r>
    </w:p>
    <w:p w:rsidR="00335119" w:rsidRPr="00BF10BC" w:rsidRDefault="00335119" w:rsidP="0091351E">
      <w:pPr>
        <w:rPr>
          <w:rFonts w:ascii="Arial" w:hAnsi="Arial"/>
          <w:b/>
        </w:rPr>
      </w:pPr>
    </w:p>
    <w:p w:rsidR="00335119" w:rsidRDefault="00335119" w:rsidP="0091351E">
      <w:pPr>
        <w:rPr>
          <w:rFonts w:ascii="Arial" w:hAnsi="Arial"/>
          <w:u w:val="single"/>
        </w:rPr>
      </w:pPr>
      <w:r>
        <w:rPr>
          <w:rFonts w:ascii="Arial" w:hAnsi="Arial"/>
          <w:u w:val="single"/>
        </w:rPr>
        <w:t xml:space="preserve">Zur Open Air Gallery 14 x 14 under construction zeigt die donumenta in Kooperation mit der Graduiertenschule für Ost- und Südosteuropastudien acht Filme und ein Kurzfilmprogramm </w:t>
      </w:r>
    </w:p>
    <w:p w:rsidR="00335119" w:rsidRPr="00BF10BC" w:rsidRDefault="00335119" w:rsidP="0091351E">
      <w:pPr>
        <w:rPr>
          <w:rFonts w:ascii="Arial" w:hAnsi="Arial"/>
        </w:rPr>
      </w:pPr>
    </w:p>
    <w:p w:rsidR="00335119" w:rsidRDefault="00335119" w:rsidP="0012473C">
      <w:pPr>
        <w:rPr>
          <w:rFonts w:ascii="Arial" w:hAnsi="Arial"/>
        </w:rPr>
      </w:pPr>
      <w:r w:rsidRPr="00BF10BC">
        <w:rPr>
          <w:rFonts w:ascii="Arial" w:hAnsi="Arial"/>
        </w:rPr>
        <w:t xml:space="preserve">REGENSBURG. </w:t>
      </w:r>
      <w:r>
        <w:rPr>
          <w:rFonts w:ascii="Arial" w:hAnsi="Arial"/>
        </w:rPr>
        <w:t xml:space="preserve">Die Werke der Open Air Gallery „14 x 14 under construction“ beziehen sich auf Veränderungsprozesse in Gesellschaften und in jedem einzelnen von uns. Das Filmprogramm, das Prof. Dr. Ger Duijzings, </w:t>
      </w:r>
      <w:r>
        <w:rPr>
          <w:rFonts w:ascii="Arial" w:hAnsi="Arial" w:cs="GoodPro-Light"/>
          <w:noProof w:val="0"/>
          <w:color w:val="1D1D1B"/>
          <w:szCs w:val="18"/>
          <w:lang w:eastAsia="en-US"/>
        </w:rPr>
        <w:t xml:space="preserve">Graduiertenschule </w:t>
      </w:r>
      <w:r w:rsidRPr="00BF10BC">
        <w:rPr>
          <w:rFonts w:ascii="Arial" w:hAnsi="Arial" w:cs="GoodPro-Light"/>
          <w:noProof w:val="0"/>
          <w:color w:val="1D1D1B"/>
          <w:szCs w:val="18"/>
          <w:lang w:eastAsia="en-US"/>
        </w:rPr>
        <w:t xml:space="preserve">für Ost- und Südosteuropastudien </w:t>
      </w:r>
      <w:r>
        <w:rPr>
          <w:rFonts w:ascii="Arial" w:hAnsi="Arial" w:cs="GoodPro-Light"/>
          <w:noProof w:val="0"/>
          <w:color w:val="1D1D1B"/>
          <w:szCs w:val="18"/>
          <w:lang w:eastAsia="en-US"/>
        </w:rPr>
        <w:t xml:space="preserve">und die donumenta gemeinsam entwickelt haben, </w:t>
      </w:r>
      <w:r>
        <w:rPr>
          <w:rFonts w:ascii="Arial" w:hAnsi="Arial"/>
        </w:rPr>
        <w:t xml:space="preserve">handelt von diesen Prozessen. Es läuft von Montag, den 23. Oktober bis Donnerstag, den 25. Oktober, jeweils um 17 und um 19 Uhr in der Filmgalerie „Leerer Beutel“ und am Samstag, den 28. Oktober um 18 Uhr im Kino im Andreasstadel. </w:t>
      </w:r>
    </w:p>
    <w:p w:rsidR="00335119" w:rsidRDefault="00335119" w:rsidP="0091351E">
      <w:pPr>
        <w:rPr>
          <w:rFonts w:ascii="Arial" w:hAnsi="Arial"/>
        </w:rPr>
      </w:pPr>
    </w:p>
    <w:p w:rsidR="00335119" w:rsidRDefault="00335119" w:rsidP="0091351E">
      <w:pPr>
        <w:rPr>
          <w:rFonts w:ascii="Arial" w:hAnsi="Arial"/>
        </w:rPr>
      </w:pPr>
      <w:r w:rsidRPr="0091351E">
        <w:rPr>
          <w:rFonts w:ascii="Arial" w:hAnsi="Arial"/>
          <w:b/>
        </w:rPr>
        <w:t>„In Comparision / Zum Vergleich“</w:t>
      </w:r>
      <w:r>
        <w:rPr>
          <w:rFonts w:ascii="Arial" w:hAnsi="Arial"/>
        </w:rPr>
        <w:t xml:space="preserve"> von Harun Farocki (2009, 62 min., dt. OV o. Dialog) vergleicht den Einsatz von Ziegelsteinen in Afrika, Indien und in Europa. Er lässt allein die Bilder sprechen. Aus Klang, Farbe und Bewegung des Ziegels errichtet er eine filmische Konstruktion, Sinnbild für soziale Beziehungen und ökonomische Zusammenhänge. 23. Oktober, 17 Uhr, Filmgalerie „Leerer Beutel“.</w:t>
      </w:r>
    </w:p>
    <w:p w:rsidR="00335119" w:rsidRDefault="00335119" w:rsidP="0091351E">
      <w:pPr>
        <w:rPr>
          <w:rFonts w:ascii="Arial" w:hAnsi="Arial"/>
        </w:rPr>
      </w:pPr>
    </w:p>
    <w:p w:rsidR="00335119" w:rsidRDefault="00335119" w:rsidP="0091351E">
      <w:pPr>
        <w:rPr>
          <w:rFonts w:ascii="Arial" w:hAnsi="Arial"/>
        </w:rPr>
      </w:pPr>
      <w:r w:rsidRPr="0091351E">
        <w:rPr>
          <w:rFonts w:ascii="Arial" w:hAnsi="Arial"/>
          <w:b/>
        </w:rPr>
        <w:t>„D’Est / Aus dem Osten“</w:t>
      </w:r>
      <w:r>
        <w:rPr>
          <w:rFonts w:ascii="Arial" w:hAnsi="Arial"/>
        </w:rPr>
        <w:t xml:space="preserve"> von Chantal Akermann (1993, 107 min., F/B OV o. Dialog) zeigt ein nostalgisches visuelles Portrait Osteuropas im Umbruch. Dafür ist die belgische Regisseurin im Spätsommer 1990 bis Mitte des folgenden Winters von Ostdeutschland nach Moskau gereist. 23. Oktober, 19 Uhr, Filmgalerie „Leerer Beutel“.</w:t>
      </w:r>
    </w:p>
    <w:p w:rsidR="00335119" w:rsidRDefault="00335119" w:rsidP="0091351E">
      <w:pPr>
        <w:rPr>
          <w:rFonts w:ascii="Arial" w:hAnsi="Arial"/>
        </w:rPr>
      </w:pPr>
    </w:p>
    <w:p w:rsidR="00335119" w:rsidRDefault="00335119" w:rsidP="0091351E">
      <w:pPr>
        <w:rPr>
          <w:rFonts w:ascii="Arial" w:hAnsi="Arial"/>
        </w:rPr>
      </w:pPr>
      <w:r>
        <w:rPr>
          <w:rFonts w:ascii="Arial" w:hAnsi="Arial"/>
        </w:rPr>
        <w:t xml:space="preserve">Das </w:t>
      </w:r>
      <w:r w:rsidRPr="0091351E">
        <w:rPr>
          <w:rFonts w:ascii="Arial" w:hAnsi="Arial"/>
          <w:b/>
        </w:rPr>
        <w:t>Kurzfilmprogramm</w:t>
      </w:r>
      <w:r>
        <w:rPr>
          <w:rFonts w:ascii="Arial" w:hAnsi="Arial"/>
        </w:rPr>
        <w:t xml:space="preserve"> zeigt preisgekrönte Kurzfilme von Sabine Schöbel, Eva </w:t>
      </w:r>
      <w:r w:rsidRPr="0091351E">
        <w:rPr>
          <w:rFonts w:ascii="Arial" w:hAnsi="Arial"/>
        </w:rPr>
        <w:t>Weber, Călin</w:t>
      </w:r>
      <w:r>
        <w:rPr>
          <w:rFonts w:ascii="Arial" w:hAnsi="Arial"/>
        </w:rPr>
        <w:t xml:space="preserve"> Dan, Daniel Gal und Alex Gerbaulet. 24. Oktober, 17 Uhr, Filmgalerie „Leerer Beutel“.</w:t>
      </w:r>
    </w:p>
    <w:p w:rsidR="00335119" w:rsidRDefault="00335119" w:rsidP="0091351E">
      <w:pPr>
        <w:rPr>
          <w:rFonts w:ascii="Arial" w:hAnsi="Arial"/>
        </w:rPr>
      </w:pPr>
    </w:p>
    <w:p w:rsidR="00335119" w:rsidRDefault="00335119" w:rsidP="0091351E">
      <w:pPr>
        <w:rPr>
          <w:rFonts w:ascii="Arial" w:hAnsi="Arial"/>
        </w:rPr>
      </w:pPr>
      <w:r w:rsidRPr="00A47433">
        <w:rPr>
          <w:rFonts w:ascii="Arial" w:hAnsi="Arial"/>
          <w:b/>
          <w:noProof w:val="0"/>
          <w:szCs w:val="22"/>
        </w:rPr>
        <w:t xml:space="preserve">„All </w:t>
      </w:r>
      <w:proofErr w:type="spellStart"/>
      <w:r w:rsidRPr="00A47433">
        <w:rPr>
          <w:rFonts w:ascii="Arial" w:hAnsi="Arial"/>
          <w:b/>
          <w:noProof w:val="0"/>
          <w:szCs w:val="22"/>
        </w:rPr>
        <w:t>for</w:t>
      </w:r>
      <w:proofErr w:type="spellEnd"/>
      <w:r w:rsidRPr="00A47433">
        <w:rPr>
          <w:rFonts w:ascii="Arial" w:hAnsi="Arial"/>
          <w:b/>
          <w:noProof w:val="0"/>
          <w:szCs w:val="22"/>
        </w:rPr>
        <w:t xml:space="preserve"> </w:t>
      </w:r>
      <w:proofErr w:type="spellStart"/>
      <w:r w:rsidRPr="00A47433">
        <w:rPr>
          <w:rFonts w:ascii="Arial" w:hAnsi="Arial"/>
          <w:b/>
          <w:noProof w:val="0"/>
          <w:szCs w:val="22"/>
        </w:rPr>
        <w:t>the</w:t>
      </w:r>
      <w:proofErr w:type="spellEnd"/>
      <w:r w:rsidRPr="00A47433">
        <w:rPr>
          <w:rFonts w:ascii="Arial" w:hAnsi="Arial"/>
          <w:b/>
          <w:noProof w:val="0"/>
          <w:szCs w:val="22"/>
        </w:rPr>
        <w:t xml:space="preserve"> </w:t>
      </w:r>
      <w:proofErr w:type="spellStart"/>
      <w:r w:rsidRPr="00A47433">
        <w:rPr>
          <w:rFonts w:ascii="Arial" w:hAnsi="Arial"/>
          <w:b/>
          <w:noProof w:val="0"/>
          <w:szCs w:val="22"/>
        </w:rPr>
        <w:t>good</w:t>
      </w:r>
      <w:proofErr w:type="spellEnd"/>
      <w:r w:rsidRPr="00A47433">
        <w:rPr>
          <w:rFonts w:ascii="Arial" w:hAnsi="Arial"/>
          <w:b/>
          <w:noProof w:val="0"/>
          <w:szCs w:val="22"/>
        </w:rPr>
        <w:t xml:space="preserve"> </w:t>
      </w:r>
      <w:proofErr w:type="spellStart"/>
      <w:r w:rsidRPr="00A47433">
        <w:rPr>
          <w:rFonts w:ascii="Arial" w:hAnsi="Arial"/>
          <w:b/>
          <w:noProof w:val="0"/>
          <w:szCs w:val="22"/>
        </w:rPr>
        <w:t>of</w:t>
      </w:r>
      <w:proofErr w:type="spellEnd"/>
      <w:r w:rsidRPr="00A47433">
        <w:rPr>
          <w:rFonts w:ascii="Arial" w:hAnsi="Arial"/>
          <w:b/>
          <w:noProof w:val="0"/>
          <w:szCs w:val="22"/>
        </w:rPr>
        <w:t xml:space="preserve"> </w:t>
      </w:r>
      <w:proofErr w:type="spellStart"/>
      <w:r w:rsidRPr="00A47433">
        <w:rPr>
          <w:rFonts w:ascii="Arial" w:hAnsi="Arial"/>
          <w:b/>
          <w:noProof w:val="0"/>
          <w:szCs w:val="22"/>
        </w:rPr>
        <w:t>the</w:t>
      </w:r>
      <w:proofErr w:type="spellEnd"/>
      <w:r w:rsidRPr="00A47433">
        <w:rPr>
          <w:rFonts w:ascii="Arial" w:hAnsi="Arial"/>
          <w:b/>
          <w:noProof w:val="0"/>
          <w:szCs w:val="22"/>
        </w:rPr>
        <w:t xml:space="preserve"> </w:t>
      </w:r>
      <w:proofErr w:type="spellStart"/>
      <w:r w:rsidRPr="00A47433">
        <w:rPr>
          <w:rFonts w:ascii="Arial" w:hAnsi="Arial"/>
          <w:b/>
          <w:noProof w:val="0"/>
          <w:szCs w:val="22"/>
        </w:rPr>
        <w:t>world</w:t>
      </w:r>
      <w:proofErr w:type="spellEnd"/>
      <w:r w:rsidRPr="00A47433">
        <w:rPr>
          <w:rFonts w:ascii="Arial" w:hAnsi="Arial"/>
          <w:b/>
          <w:noProof w:val="0"/>
          <w:szCs w:val="22"/>
        </w:rPr>
        <w:t xml:space="preserve"> </w:t>
      </w:r>
      <w:proofErr w:type="spellStart"/>
      <w:r w:rsidRPr="00A47433">
        <w:rPr>
          <w:rFonts w:ascii="Arial" w:hAnsi="Arial"/>
          <w:b/>
          <w:noProof w:val="0"/>
          <w:szCs w:val="22"/>
        </w:rPr>
        <w:t>and</w:t>
      </w:r>
      <w:proofErr w:type="spellEnd"/>
      <w:r w:rsidRPr="00A47433">
        <w:rPr>
          <w:rFonts w:ascii="Arial" w:hAnsi="Arial"/>
          <w:b/>
          <w:noProof w:val="0"/>
          <w:szCs w:val="22"/>
        </w:rPr>
        <w:t xml:space="preserve"> </w:t>
      </w:r>
      <w:proofErr w:type="spellStart"/>
      <w:r w:rsidRPr="00A47433">
        <w:rPr>
          <w:rFonts w:ascii="Arial" w:hAnsi="Arial"/>
          <w:b/>
          <w:noProof w:val="0"/>
          <w:szCs w:val="22"/>
        </w:rPr>
        <w:t>Nošovice</w:t>
      </w:r>
      <w:proofErr w:type="spellEnd"/>
      <w:r w:rsidRPr="00A47433">
        <w:rPr>
          <w:rFonts w:ascii="Arial" w:hAnsi="Arial"/>
          <w:b/>
          <w:noProof w:val="0"/>
          <w:szCs w:val="22"/>
        </w:rPr>
        <w:t xml:space="preserve"> / Alles zum Guten der Welt und </w:t>
      </w:r>
      <w:proofErr w:type="spellStart"/>
      <w:r w:rsidRPr="00A47433">
        <w:rPr>
          <w:rFonts w:ascii="Arial" w:hAnsi="Arial"/>
          <w:b/>
          <w:noProof w:val="0"/>
          <w:szCs w:val="22"/>
        </w:rPr>
        <w:t>Nošovice</w:t>
      </w:r>
      <w:proofErr w:type="spellEnd"/>
      <w:r w:rsidRPr="00A47433">
        <w:rPr>
          <w:rFonts w:ascii="Arial" w:hAnsi="Arial"/>
          <w:b/>
          <w:noProof w:val="0"/>
          <w:szCs w:val="22"/>
        </w:rPr>
        <w:t>“</w:t>
      </w:r>
      <w:r w:rsidRPr="00A47433">
        <w:rPr>
          <w:rFonts w:ascii="Arial" w:hAnsi="Arial"/>
          <w:noProof w:val="0"/>
          <w:szCs w:val="22"/>
        </w:rPr>
        <w:t xml:space="preserve"> von </w:t>
      </w:r>
      <w:proofErr w:type="spellStart"/>
      <w:r w:rsidRPr="00A47433">
        <w:rPr>
          <w:rFonts w:ascii="Arial" w:hAnsi="Arial"/>
          <w:noProof w:val="0"/>
          <w:szCs w:val="22"/>
        </w:rPr>
        <w:t>Vít</w:t>
      </w:r>
      <w:proofErr w:type="spellEnd"/>
      <w:r w:rsidRPr="00A47433">
        <w:rPr>
          <w:rFonts w:ascii="Arial" w:hAnsi="Arial"/>
          <w:noProof w:val="0"/>
          <w:szCs w:val="22"/>
        </w:rPr>
        <w:t xml:space="preserve"> </w:t>
      </w:r>
      <w:proofErr w:type="spellStart"/>
      <w:r w:rsidRPr="00A47433">
        <w:rPr>
          <w:rFonts w:ascii="Arial" w:hAnsi="Arial"/>
          <w:noProof w:val="0"/>
          <w:szCs w:val="22"/>
        </w:rPr>
        <w:t>Klusák</w:t>
      </w:r>
      <w:proofErr w:type="spellEnd"/>
      <w:r w:rsidRPr="00A47433">
        <w:rPr>
          <w:rFonts w:ascii="Arial" w:hAnsi="Arial"/>
          <w:noProof w:val="0"/>
          <w:szCs w:val="22"/>
        </w:rPr>
        <w:t xml:space="preserve"> </w:t>
      </w:r>
      <w:r>
        <w:rPr>
          <w:rFonts w:ascii="Arial" w:hAnsi="Arial"/>
          <w:noProof w:val="0"/>
          <w:szCs w:val="22"/>
        </w:rPr>
        <w:t xml:space="preserve">(2010, 82 min., </w:t>
      </w:r>
      <w:proofErr w:type="spellStart"/>
      <w:r>
        <w:rPr>
          <w:rFonts w:ascii="Arial" w:hAnsi="Arial"/>
          <w:noProof w:val="0"/>
          <w:szCs w:val="22"/>
        </w:rPr>
        <w:t>tschech</w:t>
      </w:r>
      <w:proofErr w:type="spellEnd"/>
      <w:r>
        <w:rPr>
          <w:rFonts w:ascii="Arial" w:hAnsi="Arial"/>
          <w:noProof w:val="0"/>
          <w:szCs w:val="22"/>
        </w:rPr>
        <w:t xml:space="preserve">. </w:t>
      </w:r>
      <w:proofErr w:type="spellStart"/>
      <w:r>
        <w:rPr>
          <w:rFonts w:ascii="Arial" w:hAnsi="Arial"/>
          <w:noProof w:val="0"/>
          <w:szCs w:val="22"/>
        </w:rPr>
        <w:t>OmeU</w:t>
      </w:r>
      <w:proofErr w:type="spellEnd"/>
      <w:r>
        <w:rPr>
          <w:rFonts w:ascii="Arial" w:hAnsi="Arial"/>
          <w:noProof w:val="0"/>
          <w:szCs w:val="22"/>
        </w:rPr>
        <w:t xml:space="preserve">) </w:t>
      </w:r>
      <w:r w:rsidRPr="00A47433">
        <w:rPr>
          <w:rFonts w:ascii="Arial" w:hAnsi="Arial"/>
          <w:noProof w:val="0"/>
          <w:szCs w:val="22"/>
        </w:rPr>
        <w:t xml:space="preserve">handelt von der Rücksichtslosigkeit mit der der Autohersteller Hyundai in einem tschechischen Dorf eine riesige Fabrik aus dem Boden stampft. </w:t>
      </w:r>
      <w:r w:rsidRPr="00A47433">
        <w:rPr>
          <w:rFonts w:ascii="Arial" w:hAnsi="Arial"/>
        </w:rPr>
        <w:t>24. Oktober, 19 Uhr, Filmgalerie „Leerer Beutel“.</w:t>
      </w:r>
    </w:p>
    <w:p w:rsidR="00335119" w:rsidRDefault="00335119" w:rsidP="0091351E">
      <w:pPr>
        <w:rPr>
          <w:rFonts w:ascii="Arial" w:hAnsi="Arial"/>
        </w:rPr>
      </w:pPr>
    </w:p>
    <w:p w:rsidR="00335119" w:rsidRDefault="00335119" w:rsidP="00A47433">
      <w:pPr>
        <w:rPr>
          <w:rFonts w:ascii="Arial" w:hAnsi="Arial"/>
          <w:b/>
          <w:noProof w:val="0"/>
          <w:szCs w:val="22"/>
        </w:rPr>
      </w:pPr>
    </w:p>
    <w:p w:rsidR="00335119" w:rsidRDefault="00335119" w:rsidP="00A47433">
      <w:pPr>
        <w:rPr>
          <w:rFonts w:ascii="Arial" w:hAnsi="Arial"/>
          <w:b/>
          <w:noProof w:val="0"/>
          <w:szCs w:val="22"/>
        </w:rPr>
      </w:pPr>
    </w:p>
    <w:p w:rsidR="00335119" w:rsidRDefault="00335119" w:rsidP="00A47433">
      <w:pPr>
        <w:rPr>
          <w:rFonts w:ascii="Arial" w:hAnsi="Arial"/>
          <w:b/>
          <w:noProof w:val="0"/>
          <w:szCs w:val="22"/>
        </w:rPr>
      </w:pPr>
    </w:p>
    <w:p w:rsidR="00335119" w:rsidRDefault="00335119" w:rsidP="00A47433">
      <w:pPr>
        <w:rPr>
          <w:rFonts w:ascii="Arial" w:hAnsi="Arial"/>
          <w:b/>
          <w:noProof w:val="0"/>
          <w:szCs w:val="22"/>
        </w:rPr>
      </w:pPr>
    </w:p>
    <w:p w:rsidR="00335119" w:rsidRDefault="00335119" w:rsidP="00A47433">
      <w:pPr>
        <w:rPr>
          <w:rFonts w:ascii="Arial" w:hAnsi="Arial"/>
          <w:b/>
          <w:noProof w:val="0"/>
          <w:szCs w:val="22"/>
        </w:rPr>
      </w:pPr>
    </w:p>
    <w:p w:rsidR="00335119" w:rsidRDefault="00335119" w:rsidP="00A47433">
      <w:pPr>
        <w:rPr>
          <w:rFonts w:ascii="Arial" w:hAnsi="Arial"/>
          <w:b/>
          <w:noProof w:val="0"/>
          <w:szCs w:val="22"/>
        </w:rPr>
      </w:pPr>
    </w:p>
    <w:p w:rsidR="00335119" w:rsidRDefault="00335119" w:rsidP="00A47433">
      <w:pPr>
        <w:rPr>
          <w:rFonts w:ascii="Arial" w:hAnsi="Arial"/>
          <w:b/>
          <w:noProof w:val="0"/>
          <w:szCs w:val="22"/>
        </w:rPr>
      </w:pPr>
    </w:p>
    <w:p w:rsidR="00335119" w:rsidRDefault="00335119" w:rsidP="00A47433">
      <w:pPr>
        <w:rPr>
          <w:rFonts w:ascii="Arial" w:hAnsi="Arial"/>
          <w:b/>
          <w:noProof w:val="0"/>
          <w:szCs w:val="22"/>
        </w:rPr>
      </w:pPr>
    </w:p>
    <w:p w:rsidR="00335119" w:rsidRDefault="00335119" w:rsidP="00A47433">
      <w:pPr>
        <w:rPr>
          <w:rFonts w:ascii="Arial" w:hAnsi="Arial"/>
          <w:b/>
          <w:noProof w:val="0"/>
          <w:szCs w:val="22"/>
        </w:rPr>
      </w:pPr>
    </w:p>
    <w:p w:rsidR="00335119" w:rsidRDefault="00335119" w:rsidP="00A47433">
      <w:pPr>
        <w:rPr>
          <w:rFonts w:ascii="Arial" w:hAnsi="Arial"/>
          <w:b/>
          <w:noProof w:val="0"/>
          <w:szCs w:val="22"/>
        </w:rPr>
      </w:pPr>
    </w:p>
    <w:p w:rsidR="00335119" w:rsidRDefault="00335119" w:rsidP="00A47433">
      <w:pPr>
        <w:rPr>
          <w:rFonts w:ascii="Arial" w:hAnsi="Arial"/>
          <w:b/>
          <w:noProof w:val="0"/>
          <w:szCs w:val="22"/>
        </w:rPr>
      </w:pPr>
    </w:p>
    <w:p w:rsidR="00335119" w:rsidRPr="00A47433" w:rsidRDefault="00335119" w:rsidP="00A47433">
      <w:pPr>
        <w:rPr>
          <w:rFonts w:ascii="Arial" w:hAnsi="Arial"/>
        </w:rPr>
      </w:pPr>
      <w:r w:rsidRPr="00F625E2">
        <w:rPr>
          <w:rFonts w:ascii="Arial" w:hAnsi="Arial"/>
          <w:b/>
          <w:noProof w:val="0"/>
          <w:szCs w:val="22"/>
        </w:rPr>
        <w:t xml:space="preserve">„Panelstory </w:t>
      </w:r>
      <w:proofErr w:type="spellStart"/>
      <w:r w:rsidRPr="00F625E2">
        <w:rPr>
          <w:rFonts w:ascii="Arial" w:hAnsi="Arial"/>
          <w:b/>
          <w:noProof w:val="0"/>
          <w:szCs w:val="22"/>
        </w:rPr>
        <w:t>aneb</w:t>
      </w:r>
      <w:proofErr w:type="spellEnd"/>
      <w:r w:rsidRPr="00F625E2">
        <w:rPr>
          <w:rFonts w:ascii="Arial" w:hAnsi="Arial"/>
          <w:b/>
          <w:noProof w:val="0"/>
          <w:szCs w:val="22"/>
        </w:rPr>
        <w:t xml:space="preserve"> Jak se </w:t>
      </w:r>
      <w:proofErr w:type="spellStart"/>
      <w:r w:rsidRPr="00F625E2">
        <w:rPr>
          <w:rFonts w:ascii="Arial" w:hAnsi="Arial"/>
          <w:b/>
          <w:noProof w:val="0"/>
          <w:szCs w:val="22"/>
        </w:rPr>
        <w:t>rodí</w:t>
      </w:r>
      <w:proofErr w:type="spellEnd"/>
      <w:r w:rsidRPr="00F625E2">
        <w:rPr>
          <w:rFonts w:ascii="Arial" w:hAnsi="Arial"/>
          <w:b/>
          <w:noProof w:val="0"/>
          <w:szCs w:val="22"/>
        </w:rPr>
        <w:t xml:space="preserve"> </w:t>
      </w:r>
      <w:proofErr w:type="spellStart"/>
      <w:r w:rsidRPr="00F625E2">
        <w:rPr>
          <w:rFonts w:ascii="Arial" w:hAnsi="Arial"/>
          <w:b/>
          <w:noProof w:val="0"/>
          <w:szCs w:val="22"/>
        </w:rPr>
        <w:t>sídli</w:t>
      </w:r>
      <w:r>
        <w:rPr>
          <w:rFonts w:ascii="Arial" w:hAnsi="Arial" w:cs="Arial"/>
          <w:b/>
          <w:noProof w:val="0"/>
          <w:szCs w:val="22"/>
        </w:rPr>
        <w:t>š</w:t>
      </w:r>
      <w:r w:rsidRPr="00F625E2">
        <w:rPr>
          <w:rFonts w:ascii="Arial" w:hAnsi="Arial"/>
          <w:b/>
          <w:noProof w:val="0"/>
          <w:szCs w:val="22"/>
        </w:rPr>
        <w:t>t</w:t>
      </w:r>
      <w:r>
        <w:rPr>
          <w:rFonts w:ascii="Arial" w:hAnsi="Arial" w:cs="Arial"/>
          <w:b/>
          <w:noProof w:val="0"/>
          <w:szCs w:val="22"/>
        </w:rPr>
        <w:t>ě</w:t>
      </w:r>
      <w:proofErr w:type="spellEnd"/>
      <w:r w:rsidRPr="00F625E2">
        <w:rPr>
          <w:rFonts w:ascii="Arial" w:hAnsi="Arial"/>
          <w:b/>
          <w:noProof w:val="0"/>
          <w:szCs w:val="22"/>
        </w:rPr>
        <w:t xml:space="preserve"> / Geschichte der Wände“</w:t>
      </w:r>
      <w:r>
        <w:rPr>
          <w:rFonts w:ascii="Arial" w:hAnsi="Arial"/>
          <w:noProof w:val="0"/>
          <w:szCs w:val="22"/>
        </w:rPr>
        <w:t xml:space="preserve"> von </w:t>
      </w:r>
      <w:proofErr w:type="spellStart"/>
      <w:r w:rsidRPr="00F625E2">
        <w:rPr>
          <w:rFonts w:ascii="Arial" w:hAnsi="Arial"/>
          <w:noProof w:val="0"/>
          <w:szCs w:val="22"/>
        </w:rPr>
        <w:t>Věra</w:t>
      </w:r>
      <w:proofErr w:type="spellEnd"/>
      <w:r w:rsidRPr="00F625E2">
        <w:rPr>
          <w:rFonts w:ascii="Arial" w:hAnsi="Arial"/>
          <w:noProof w:val="0"/>
          <w:szCs w:val="22"/>
        </w:rPr>
        <w:t xml:space="preserve"> </w:t>
      </w:r>
      <w:proofErr w:type="spellStart"/>
      <w:r w:rsidRPr="00FE3412">
        <w:rPr>
          <w:rFonts w:ascii="Arial" w:hAnsi="Arial"/>
          <w:noProof w:val="0"/>
          <w:szCs w:val="22"/>
        </w:rPr>
        <w:t>Chytilová</w:t>
      </w:r>
      <w:proofErr w:type="spellEnd"/>
      <w:r w:rsidRPr="00FE3412">
        <w:rPr>
          <w:rFonts w:ascii="Arial" w:hAnsi="Arial"/>
          <w:noProof w:val="0"/>
          <w:szCs w:val="22"/>
        </w:rPr>
        <w:t xml:space="preserve"> </w:t>
      </w:r>
      <w:r>
        <w:rPr>
          <w:rFonts w:ascii="Arial" w:hAnsi="Arial"/>
          <w:noProof w:val="0"/>
          <w:szCs w:val="22"/>
        </w:rPr>
        <w:t xml:space="preserve">(1980, 96 min., </w:t>
      </w:r>
      <w:proofErr w:type="spellStart"/>
      <w:r>
        <w:rPr>
          <w:rFonts w:ascii="Arial" w:hAnsi="Arial"/>
          <w:noProof w:val="0"/>
          <w:szCs w:val="22"/>
        </w:rPr>
        <w:t>tschech</w:t>
      </w:r>
      <w:proofErr w:type="spellEnd"/>
      <w:r>
        <w:rPr>
          <w:rFonts w:ascii="Arial" w:hAnsi="Arial"/>
          <w:noProof w:val="0"/>
          <w:szCs w:val="22"/>
        </w:rPr>
        <w:t xml:space="preserve">. </w:t>
      </w:r>
      <w:proofErr w:type="spellStart"/>
      <w:r>
        <w:rPr>
          <w:rFonts w:ascii="Arial" w:hAnsi="Arial"/>
          <w:noProof w:val="0"/>
          <w:szCs w:val="22"/>
        </w:rPr>
        <w:t>OmeU</w:t>
      </w:r>
      <w:proofErr w:type="spellEnd"/>
      <w:r>
        <w:rPr>
          <w:rFonts w:ascii="Arial" w:hAnsi="Arial"/>
          <w:noProof w:val="0"/>
          <w:szCs w:val="22"/>
        </w:rPr>
        <w:t>) erzählt</w:t>
      </w:r>
      <w:r>
        <w:rPr>
          <w:i/>
          <w:noProof w:val="0"/>
          <w:sz w:val="22"/>
          <w:szCs w:val="22"/>
        </w:rPr>
        <w:t xml:space="preserve"> </w:t>
      </w:r>
      <w:r>
        <w:rPr>
          <w:rFonts w:ascii="Arial" w:hAnsi="Arial"/>
        </w:rPr>
        <w:t>vom Entstehen einer Plattenbausiedlung, von Lärm, Chaos und menschlichen Lastern, ins Bild gesetzt durch eine dynamische Kamera und einen satirischen Blick. 25</w:t>
      </w:r>
      <w:r w:rsidRPr="00A47433">
        <w:rPr>
          <w:rFonts w:ascii="Arial" w:hAnsi="Arial"/>
        </w:rPr>
        <w:t>. Okto</w:t>
      </w:r>
      <w:r>
        <w:rPr>
          <w:rFonts w:ascii="Arial" w:hAnsi="Arial"/>
        </w:rPr>
        <w:t>ber, 17</w:t>
      </w:r>
      <w:r w:rsidRPr="00A47433">
        <w:rPr>
          <w:rFonts w:ascii="Arial" w:hAnsi="Arial"/>
        </w:rPr>
        <w:t xml:space="preserve"> Uhr, Filmgalerie „Leerer Beutel“.</w:t>
      </w:r>
    </w:p>
    <w:p w:rsidR="00335119" w:rsidRDefault="00335119" w:rsidP="00FE3412">
      <w:pPr>
        <w:rPr>
          <w:rFonts w:ascii="Arial" w:hAnsi="Arial"/>
        </w:rPr>
      </w:pPr>
    </w:p>
    <w:p w:rsidR="00335119" w:rsidRDefault="00335119" w:rsidP="00FE3412">
      <w:pPr>
        <w:rPr>
          <w:rFonts w:ascii="Arial" w:hAnsi="Arial"/>
        </w:rPr>
      </w:pPr>
      <w:r>
        <w:rPr>
          <w:rFonts w:ascii="Arial" w:hAnsi="Arial"/>
        </w:rPr>
        <w:t>„</w:t>
      </w:r>
      <w:r w:rsidRPr="00FE3412">
        <w:rPr>
          <w:rFonts w:ascii="Arial" w:hAnsi="Arial"/>
          <w:b/>
        </w:rPr>
        <w:t>Before a national anthem“ / Vor einer Nationalhymne“</w:t>
      </w:r>
      <w:r>
        <w:rPr>
          <w:rFonts w:ascii="Arial" w:hAnsi="Arial"/>
        </w:rPr>
        <w:t xml:space="preserve"> (2009, 78 min., rumän. OmeU). Irina Botea Bucan beschäftigt die Frage, wie eine zeitgemäße Nationalhymne entstehen sollte. Sie bat Schriftsteller und Komponisten, eine neue Hymne für Rumänien zu schreiben. Das Video zeigt einen Chor, der die frisch formulierten Hymnen entschlüsselt. 25</w:t>
      </w:r>
      <w:r w:rsidRPr="00A47433">
        <w:rPr>
          <w:rFonts w:ascii="Arial" w:hAnsi="Arial"/>
        </w:rPr>
        <w:t>. Okto</w:t>
      </w:r>
      <w:r>
        <w:rPr>
          <w:rFonts w:ascii="Arial" w:hAnsi="Arial"/>
        </w:rPr>
        <w:t>ber, 19</w:t>
      </w:r>
      <w:r w:rsidRPr="00A47433">
        <w:rPr>
          <w:rFonts w:ascii="Arial" w:hAnsi="Arial"/>
        </w:rPr>
        <w:t xml:space="preserve"> Uhr, Filmgalerie „Leerer Beutel“.</w:t>
      </w:r>
    </w:p>
    <w:p w:rsidR="00335119" w:rsidRDefault="00335119" w:rsidP="00FE3412">
      <w:pPr>
        <w:rPr>
          <w:rFonts w:ascii="Arial" w:hAnsi="Arial"/>
        </w:rPr>
      </w:pPr>
    </w:p>
    <w:p w:rsidR="00335119" w:rsidRDefault="00335119" w:rsidP="00FE3412">
      <w:pPr>
        <w:rPr>
          <w:rFonts w:ascii="Arial" w:hAnsi="Arial"/>
        </w:rPr>
      </w:pPr>
      <w:r>
        <w:rPr>
          <w:rFonts w:ascii="Arial" w:hAnsi="Arial"/>
          <w:b/>
        </w:rPr>
        <w:t xml:space="preserve">Doublefeature: </w:t>
      </w:r>
      <w:r w:rsidRPr="00D3032A">
        <w:rPr>
          <w:rFonts w:ascii="Arial" w:hAnsi="Arial"/>
          <w:b/>
        </w:rPr>
        <w:t>„Rabbit à la Berlin / Mauerhase“</w:t>
      </w:r>
      <w:r>
        <w:rPr>
          <w:rFonts w:ascii="Arial" w:hAnsi="Arial"/>
        </w:rPr>
        <w:t xml:space="preserve"> von Bartosz Konopka (2009, 50 min., dt. OV) über die Geschichte der wilden Kaninchen, die Jahrzehnte lang im Schutz der Berliner Mauer lebten. </w:t>
      </w:r>
    </w:p>
    <w:p w:rsidR="00335119" w:rsidRDefault="00335119" w:rsidP="00FE3412">
      <w:pPr>
        <w:rPr>
          <w:rFonts w:ascii="Arial" w:hAnsi="Arial"/>
        </w:rPr>
      </w:pPr>
    </w:p>
    <w:p w:rsidR="00335119" w:rsidRDefault="00335119" w:rsidP="00FE3412">
      <w:pPr>
        <w:rPr>
          <w:rFonts w:ascii="Arial" w:hAnsi="Arial"/>
        </w:rPr>
      </w:pPr>
      <w:r>
        <w:rPr>
          <w:rFonts w:ascii="Arial" w:hAnsi="Arial"/>
        </w:rPr>
        <w:t xml:space="preserve">Und </w:t>
      </w:r>
      <w:r w:rsidRPr="00D3032A">
        <w:rPr>
          <w:rFonts w:ascii="Arial" w:hAnsi="Arial"/>
          <w:b/>
        </w:rPr>
        <w:t xml:space="preserve">„I am truly a drop of sun on earth / Ich bin wirklich ein Tropfen </w:t>
      </w:r>
      <w:r>
        <w:rPr>
          <w:rFonts w:ascii="Arial" w:hAnsi="Arial"/>
          <w:b/>
        </w:rPr>
        <w:t>Sonne auf Erden</w:t>
      </w:r>
      <w:r w:rsidRPr="00D3032A">
        <w:rPr>
          <w:rFonts w:ascii="Arial" w:hAnsi="Arial"/>
          <w:b/>
        </w:rPr>
        <w:t>“</w:t>
      </w:r>
      <w:r>
        <w:rPr>
          <w:rFonts w:ascii="Arial" w:hAnsi="Arial"/>
        </w:rPr>
        <w:t xml:space="preserve"> ist das Erstlingswerk der in der Schweiz lebenden Regisseurin Elene N</w:t>
      </w:r>
      <w:r w:rsidR="00015D8F">
        <w:rPr>
          <w:rFonts w:ascii="Arial" w:hAnsi="Arial"/>
        </w:rPr>
        <w:t>a</w:t>
      </w:r>
      <w:r>
        <w:rPr>
          <w:rFonts w:ascii="Arial" w:hAnsi="Arial"/>
        </w:rPr>
        <w:t>veriani. Es handelt von der Annäherung zweier Menschen in den Katakomben eines ruinösen Betonbaus. Es sind die Prostituierte April und der Geflüchtete Dijé aus Nigeria, den es nach Georgien verschlagen hat. 26</w:t>
      </w:r>
      <w:r w:rsidRPr="00A47433">
        <w:rPr>
          <w:rFonts w:ascii="Arial" w:hAnsi="Arial"/>
        </w:rPr>
        <w:t>. Okto</w:t>
      </w:r>
      <w:r>
        <w:rPr>
          <w:rFonts w:ascii="Arial" w:hAnsi="Arial"/>
        </w:rPr>
        <w:t>ber, 17</w:t>
      </w:r>
      <w:r w:rsidRPr="00A47433">
        <w:rPr>
          <w:rFonts w:ascii="Arial" w:hAnsi="Arial"/>
        </w:rPr>
        <w:t xml:space="preserve"> Uhr, Filmgalerie „Leerer Beutel“.</w:t>
      </w:r>
    </w:p>
    <w:p w:rsidR="00335119" w:rsidRDefault="00335119" w:rsidP="00FE3412">
      <w:pPr>
        <w:rPr>
          <w:rFonts w:ascii="Arial" w:hAnsi="Arial"/>
        </w:rPr>
      </w:pPr>
    </w:p>
    <w:p w:rsidR="00335119" w:rsidRDefault="00335119" w:rsidP="00D3032A">
      <w:pPr>
        <w:rPr>
          <w:rFonts w:ascii="Arial" w:hAnsi="Arial"/>
        </w:rPr>
      </w:pPr>
      <w:r w:rsidRPr="00FA66A0">
        <w:rPr>
          <w:rFonts w:ascii="Arial" w:hAnsi="Arial"/>
          <w:b/>
        </w:rPr>
        <w:t>„Double happiness / Doppeltes Glück“</w:t>
      </w:r>
      <w:r>
        <w:rPr>
          <w:rFonts w:ascii="Arial" w:hAnsi="Arial"/>
        </w:rPr>
        <w:t xml:space="preserve"> von Ella Raidel (2014, 70 min, dt. OV) ist eine filmische Reise nach China, wo ein Klon der oberösterreichischen Stadt Hallstadt als Immobilienprojekt errichtet wurde. 26</w:t>
      </w:r>
      <w:r w:rsidRPr="00A47433">
        <w:rPr>
          <w:rFonts w:ascii="Arial" w:hAnsi="Arial"/>
        </w:rPr>
        <w:t>. Okto</w:t>
      </w:r>
      <w:r>
        <w:rPr>
          <w:rFonts w:ascii="Arial" w:hAnsi="Arial"/>
        </w:rPr>
        <w:t>ber, 19</w:t>
      </w:r>
      <w:r w:rsidRPr="00A47433">
        <w:rPr>
          <w:rFonts w:ascii="Arial" w:hAnsi="Arial"/>
        </w:rPr>
        <w:t xml:space="preserve"> Uhr, Filmgalerie „Leerer Beutel“.</w:t>
      </w:r>
    </w:p>
    <w:p w:rsidR="00335119" w:rsidRDefault="00335119" w:rsidP="00D3032A">
      <w:pPr>
        <w:rPr>
          <w:rFonts w:ascii="Arial" w:hAnsi="Arial"/>
        </w:rPr>
      </w:pPr>
    </w:p>
    <w:p w:rsidR="00335119" w:rsidRDefault="00335119" w:rsidP="00FA66A0">
      <w:pPr>
        <w:rPr>
          <w:rFonts w:ascii="Arial" w:hAnsi="Arial"/>
        </w:rPr>
      </w:pPr>
      <w:r>
        <w:rPr>
          <w:rFonts w:ascii="Arial" w:hAnsi="Arial"/>
          <w:b/>
        </w:rPr>
        <w:t>„</w:t>
      </w:r>
      <w:r w:rsidRPr="00FA66A0">
        <w:rPr>
          <w:rFonts w:ascii="Arial" w:hAnsi="Arial"/>
          <w:b/>
        </w:rPr>
        <w:t>Rekvijem za gospodu J. / Requiem für Frau J.“</w:t>
      </w:r>
      <w:r>
        <w:rPr>
          <w:rFonts w:ascii="Arial" w:hAnsi="Arial"/>
        </w:rPr>
        <w:t xml:space="preserve"> von Bojan </w:t>
      </w:r>
      <w:r w:rsidRPr="00FA66A0">
        <w:rPr>
          <w:rFonts w:ascii="Arial" w:hAnsi="Arial"/>
        </w:rPr>
        <w:t>Vuleti</w:t>
      </w:r>
      <w:r w:rsidRPr="00FA66A0">
        <w:rPr>
          <w:rFonts w:ascii="Arial" w:hAnsi="Arial"/>
          <w:noProof w:val="0"/>
          <w:szCs w:val="22"/>
        </w:rPr>
        <w:t>ć</w:t>
      </w:r>
      <w:r w:rsidR="00CF7143">
        <w:rPr>
          <w:rFonts w:ascii="Arial" w:hAnsi="Arial"/>
          <w:noProof w:val="0"/>
          <w:szCs w:val="22"/>
        </w:rPr>
        <w:t xml:space="preserve"> (2017</w:t>
      </w:r>
      <w:r>
        <w:rPr>
          <w:rFonts w:ascii="Arial" w:hAnsi="Arial"/>
          <w:noProof w:val="0"/>
          <w:szCs w:val="22"/>
        </w:rPr>
        <w:t xml:space="preserve">, 94 min. serbisches </w:t>
      </w:r>
      <w:proofErr w:type="spellStart"/>
      <w:r>
        <w:rPr>
          <w:rFonts w:ascii="Arial" w:hAnsi="Arial"/>
          <w:noProof w:val="0"/>
          <w:szCs w:val="22"/>
        </w:rPr>
        <w:t>OmeU</w:t>
      </w:r>
      <w:proofErr w:type="spellEnd"/>
      <w:r>
        <w:rPr>
          <w:rFonts w:ascii="Arial" w:hAnsi="Arial"/>
          <w:noProof w:val="0"/>
          <w:szCs w:val="22"/>
        </w:rPr>
        <w:t>) handelt von einer Witwe, die sich das Leben nehmen will. In ihrer Wohnung leben mehrere Generationen nebeneinander her. Die triste Architektur sozialistischer</w:t>
      </w:r>
      <w:r w:rsidR="00CF7143">
        <w:rPr>
          <w:rFonts w:ascii="Arial" w:hAnsi="Arial"/>
          <w:noProof w:val="0"/>
          <w:szCs w:val="22"/>
        </w:rPr>
        <w:t xml:space="preserve"> und</w:t>
      </w:r>
      <w:r w:rsidR="00015D8F">
        <w:rPr>
          <w:rFonts w:ascii="Arial" w:hAnsi="Arial"/>
          <w:noProof w:val="0"/>
          <w:szCs w:val="22"/>
        </w:rPr>
        <w:t xml:space="preserve"> neuer kapitalistischer</w:t>
      </w:r>
      <w:r>
        <w:rPr>
          <w:rFonts w:ascii="Arial" w:hAnsi="Arial"/>
          <w:noProof w:val="0"/>
          <w:szCs w:val="22"/>
        </w:rPr>
        <w:t xml:space="preserve"> Zeiten spielt in diesem Film eine wichtige Nebenrolle. </w:t>
      </w:r>
      <w:r>
        <w:rPr>
          <w:rFonts w:ascii="Arial" w:hAnsi="Arial"/>
        </w:rPr>
        <w:t>28</w:t>
      </w:r>
      <w:r w:rsidRPr="00A47433">
        <w:rPr>
          <w:rFonts w:ascii="Arial" w:hAnsi="Arial"/>
        </w:rPr>
        <w:t>. Okto</w:t>
      </w:r>
      <w:r>
        <w:rPr>
          <w:rFonts w:ascii="Arial" w:hAnsi="Arial"/>
        </w:rPr>
        <w:t>ber, 18</w:t>
      </w:r>
      <w:r w:rsidRPr="00A47433">
        <w:rPr>
          <w:rFonts w:ascii="Arial" w:hAnsi="Arial"/>
        </w:rPr>
        <w:t xml:space="preserve"> Uhr, </w:t>
      </w:r>
      <w:r>
        <w:rPr>
          <w:rFonts w:ascii="Arial" w:hAnsi="Arial"/>
        </w:rPr>
        <w:t>Kino im Andreasstadel, Andreasstraße 28, 93059 Regensburg (Eintritt 8,- Euro / 6,- Euro erm.)</w:t>
      </w:r>
    </w:p>
    <w:p w:rsidR="00335119" w:rsidRDefault="00335119" w:rsidP="00FA66A0">
      <w:pPr>
        <w:rPr>
          <w:rFonts w:ascii="Arial" w:hAnsi="Arial"/>
        </w:rPr>
      </w:pPr>
    </w:p>
    <w:p w:rsidR="00335119" w:rsidRPr="00A47433" w:rsidRDefault="00335119" w:rsidP="00FA66A0">
      <w:pPr>
        <w:rPr>
          <w:rFonts w:ascii="Arial" w:hAnsi="Arial"/>
        </w:rPr>
      </w:pPr>
      <w:r>
        <w:rPr>
          <w:rFonts w:ascii="Arial" w:hAnsi="Arial"/>
        </w:rPr>
        <w:t>Eintritt bei den Vorführungen in der Filmgalerie „Leerer Beutel“, Bertoldstraße 9, Regensburg: 8,- Euro / 6,- Euro erm., Tageskarte: 12,- Euro / 10,- Euro erm., Gesamtprogramm: 40,- Euro / 32,- Euro erm.</w:t>
      </w:r>
    </w:p>
    <w:p w:rsidR="00335119" w:rsidRDefault="00335119" w:rsidP="00D3032A">
      <w:pPr>
        <w:rPr>
          <w:rFonts w:ascii="Arial" w:hAnsi="Arial"/>
        </w:rPr>
      </w:pPr>
    </w:p>
    <w:p w:rsidR="00D551CE" w:rsidRDefault="00D551CE">
      <w:pPr>
        <w:rPr>
          <w:rFonts w:ascii="Arial" w:hAnsi="Arial"/>
        </w:rPr>
      </w:pPr>
      <w:r>
        <w:rPr>
          <w:rFonts w:ascii="Arial" w:hAnsi="Arial"/>
        </w:rPr>
        <w:br w:type="page"/>
      </w:r>
    </w:p>
    <w:p w:rsidR="00CF7143" w:rsidRDefault="00CF7143" w:rsidP="00D3032A">
      <w:pPr>
        <w:rPr>
          <w:rFonts w:ascii="Arial" w:hAnsi="Arial"/>
        </w:rPr>
      </w:pPr>
    </w:p>
    <w:p w:rsidR="00D551CE" w:rsidRDefault="00D551CE" w:rsidP="00D3032A">
      <w:pPr>
        <w:rPr>
          <w:rFonts w:ascii="Arial" w:hAnsi="Arial"/>
        </w:rPr>
      </w:pPr>
    </w:p>
    <w:p w:rsidR="00D551CE" w:rsidRDefault="00D551CE" w:rsidP="00D3032A">
      <w:pPr>
        <w:rPr>
          <w:rFonts w:ascii="Arial" w:hAnsi="Arial"/>
        </w:rPr>
      </w:pPr>
    </w:p>
    <w:p w:rsidR="00D551CE" w:rsidRDefault="00D551CE" w:rsidP="00D3032A">
      <w:pPr>
        <w:rPr>
          <w:rFonts w:ascii="Arial" w:hAnsi="Arial"/>
        </w:rPr>
      </w:pPr>
    </w:p>
    <w:p w:rsidR="00D551CE" w:rsidRDefault="00D551CE" w:rsidP="00D3032A">
      <w:pPr>
        <w:rPr>
          <w:rFonts w:ascii="Arial" w:hAnsi="Arial"/>
        </w:rPr>
      </w:pPr>
    </w:p>
    <w:p w:rsidR="00D551CE" w:rsidRDefault="00D551CE" w:rsidP="00D3032A">
      <w:pPr>
        <w:rPr>
          <w:rFonts w:ascii="Arial" w:hAnsi="Arial"/>
        </w:rPr>
      </w:pPr>
    </w:p>
    <w:tbl>
      <w:tblPr>
        <w:tblStyle w:val="Tabellenraster"/>
        <w:tblW w:w="0" w:type="auto"/>
        <w:tblLook w:val="04A0" w:firstRow="1" w:lastRow="0" w:firstColumn="1" w:lastColumn="0" w:noHBand="0" w:noVBand="1"/>
      </w:tblPr>
      <w:tblGrid>
        <w:gridCol w:w="2682"/>
        <w:gridCol w:w="3688"/>
        <w:gridCol w:w="2910"/>
      </w:tblGrid>
      <w:tr w:rsidR="00D551CE" w:rsidTr="00D551CE">
        <w:tc>
          <w:tcPr>
            <w:tcW w:w="3068" w:type="dxa"/>
          </w:tcPr>
          <w:p w:rsidR="00D551CE" w:rsidRDefault="00D551CE" w:rsidP="00D3032A">
            <w:pPr>
              <w:rPr>
                <w:rFonts w:ascii="Arial" w:hAnsi="Arial"/>
              </w:rPr>
            </w:pPr>
            <w:bookmarkStart w:id="0" w:name="_GoBack"/>
            <w:r>
              <w:drawing>
                <wp:inline distT="0" distB="0" distL="0" distR="0">
                  <wp:extent cx="1570008" cy="1223959"/>
                  <wp:effectExtent l="0" t="0" r="0" b="0"/>
                  <wp:docPr id="8" name="Grafik 8" descr="C:\Users\RHS\AppData\Local\Microsoft\Windows\INetCache\Content.Word\1. Harun Farocki - In Compar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S\AppData\Local\Microsoft\Windows\INetCache\Content.Word\1. Harun Farocki - In Comparis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0748" cy="1232332"/>
                          </a:xfrm>
                          <a:prstGeom prst="rect">
                            <a:avLst/>
                          </a:prstGeom>
                          <a:noFill/>
                          <a:ln>
                            <a:noFill/>
                          </a:ln>
                        </pic:spPr>
                      </pic:pic>
                    </a:graphicData>
                  </a:graphic>
                </wp:inline>
              </w:drawing>
            </w:r>
            <w:bookmarkEnd w:id="0"/>
          </w:p>
        </w:tc>
        <w:tc>
          <w:tcPr>
            <w:tcW w:w="3068" w:type="dxa"/>
          </w:tcPr>
          <w:p w:rsidR="00D551CE" w:rsidRDefault="00D551CE" w:rsidP="00D3032A">
            <w:pPr>
              <w:rPr>
                <w:rFonts w:ascii="Arial" w:hAnsi="Arial"/>
              </w:rPr>
            </w:pPr>
            <w:r>
              <w:drawing>
                <wp:inline distT="0" distB="0" distL="0" distR="0">
                  <wp:extent cx="2208339" cy="1241359"/>
                  <wp:effectExtent l="0" t="0" r="1905" b="0"/>
                  <wp:docPr id="9" name="Grafik 9" descr="C:\Users\RHS\AppData\Local\Microsoft\Windows\INetCache\Content.Word\2. Vit Klusak - All for the good of the world and Noso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HS\AppData\Local\Microsoft\Windows\INetCache\Content.Word\2. Vit Klusak - All for the good of the world and Nosovic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8339" cy="1241359"/>
                          </a:xfrm>
                          <a:prstGeom prst="rect">
                            <a:avLst/>
                          </a:prstGeom>
                          <a:noFill/>
                          <a:ln>
                            <a:noFill/>
                          </a:ln>
                        </pic:spPr>
                      </pic:pic>
                    </a:graphicData>
                  </a:graphic>
                </wp:inline>
              </w:drawing>
            </w:r>
          </w:p>
        </w:tc>
        <w:tc>
          <w:tcPr>
            <w:tcW w:w="3068" w:type="dxa"/>
          </w:tcPr>
          <w:p w:rsidR="00D551CE" w:rsidRDefault="00D551CE" w:rsidP="00D3032A">
            <w:pPr>
              <w:rPr>
                <w:rFonts w:ascii="Arial" w:hAnsi="Arial"/>
              </w:rPr>
            </w:pPr>
            <w:r>
              <w:drawing>
                <wp:inline distT="0" distB="0" distL="0" distR="0">
                  <wp:extent cx="1708030" cy="1242203"/>
                  <wp:effectExtent l="0" t="0" r="6985" b="0"/>
                  <wp:docPr id="10" name="Grafik 10" descr="C:\Users\RHS\AppData\Local\Microsoft\Windows\INetCache\Content.Word\3. Věra Chytilová - Panelstory aneb jak se rodi sidli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HS\AppData\Local\Microsoft\Windows\INetCache\Content.Word\3. Věra Chytilová - Panelstory aneb jak se rodi sidlist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7833" cy="1242060"/>
                          </a:xfrm>
                          <a:prstGeom prst="rect">
                            <a:avLst/>
                          </a:prstGeom>
                          <a:noFill/>
                          <a:ln>
                            <a:noFill/>
                          </a:ln>
                        </pic:spPr>
                      </pic:pic>
                    </a:graphicData>
                  </a:graphic>
                </wp:inline>
              </w:drawing>
            </w:r>
          </w:p>
        </w:tc>
      </w:tr>
      <w:tr w:rsidR="00D551CE" w:rsidTr="00D551CE">
        <w:tc>
          <w:tcPr>
            <w:tcW w:w="3068" w:type="dxa"/>
          </w:tcPr>
          <w:p w:rsidR="00D551CE" w:rsidRDefault="00D551CE" w:rsidP="00D3032A">
            <w:pPr>
              <w:rPr>
                <w:rFonts w:ascii="Arial" w:hAnsi="Arial"/>
              </w:rPr>
            </w:pPr>
            <w:r>
              <w:drawing>
                <wp:inline distT="0" distB="0" distL="0" distR="0">
                  <wp:extent cx="1570008" cy="1147313"/>
                  <wp:effectExtent l="0" t="0" r="0" b="0"/>
                  <wp:docPr id="11" name="Grafik 11" descr="C:\Users\RHS\AppData\Local\Microsoft\Windows\INetCache\Content.Word\4. Bartos Konopka - Rabbit a la Ber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HS\AppData\Local\Microsoft\Windows\INetCache\Content.Word\4. Bartos Konopka - Rabbit a la Berl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0080" cy="1147366"/>
                          </a:xfrm>
                          <a:prstGeom prst="rect">
                            <a:avLst/>
                          </a:prstGeom>
                          <a:noFill/>
                          <a:ln>
                            <a:noFill/>
                          </a:ln>
                        </pic:spPr>
                      </pic:pic>
                    </a:graphicData>
                  </a:graphic>
                </wp:inline>
              </w:drawing>
            </w:r>
          </w:p>
        </w:tc>
        <w:tc>
          <w:tcPr>
            <w:tcW w:w="3068" w:type="dxa"/>
          </w:tcPr>
          <w:p w:rsidR="00D551CE" w:rsidRDefault="00D551CE" w:rsidP="00D3032A">
            <w:pPr>
              <w:rPr>
                <w:rFonts w:ascii="Arial" w:hAnsi="Arial"/>
              </w:rPr>
            </w:pPr>
            <w:r>
              <w:drawing>
                <wp:inline distT="0" distB="0" distL="0" distR="0">
                  <wp:extent cx="2208363" cy="1147313"/>
                  <wp:effectExtent l="0" t="0" r="1905" b="0"/>
                  <wp:docPr id="12" name="Grafik 12" descr="C:\Users\RHS\AppData\Local\Microsoft\Windows\INetCache\Content.Word\5. Ella Raidel- Double happi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HS\AppData\Local\Microsoft\Windows\INetCache\Content.Word\5. Ella Raidel- Double happines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8340" cy="1147301"/>
                          </a:xfrm>
                          <a:prstGeom prst="rect">
                            <a:avLst/>
                          </a:prstGeom>
                          <a:noFill/>
                          <a:ln>
                            <a:noFill/>
                          </a:ln>
                        </pic:spPr>
                      </pic:pic>
                    </a:graphicData>
                  </a:graphic>
                </wp:inline>
              </w:drawing>
            </w:r>
          </w:p>
        </w:tc>
        <w:tc>
          <w:tcPr>
            <w:tcW w:w="3068" w:type="dxa"/>
          </w:tcPr>
          <w:p w:rsidR="00D551CE" w:rsidRDefault="00D551CE" w:rsidP="00D3032A">
            <w:pPr>
              <w:rPr>
                <w:rFonts w:ascii="Arial" w:hAnsi="Arial"/>
              </w:rPr>
            </w:pPr>
            <w:r>
              <w:drawing>
                <wp:inline distT="0" distB="0" distL="0" distR="0">
                  <wp:extent cx="1708739" cy="1147313"/>
                  <wp:effectExtent l="0" t="0" r="6350" b="0"/>
                  <wp:docPr id="13" name="Grafik 13" descr="C:\Users\RHS\AppData\Local\Microsoft\Windows\INetCache\Content.Word\6. Bojan Vuletic - Rekvijem za gospo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HS\AppData\Local\Microsoft\Windows\INetCache\Content.Word\6. Bojan Vuletic - Rekvijem za gospodu.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902" cy="1147423"/>
                          </a:xfrm>
                          <a:prstGeom prst="rect">
                            <a:avLst/>
                          </a:prstGeom>
                          <a:noFill/>
                          <a:ln>
                            <a:noFill/>
                          </a:ln>
                        </pic:spPr>
                      </pic:pic>
                    </a:graphicData>
                  </a:graphic>
                </wp:inline>
              </w:drawing>
            </w:r>
          </w:p>
        </w:tc>
      </w:tr>
    </w:tbl>
    <w:p w:rsidR="00D551CE" w:rsidRDefault="00D551CE" w:rsidP="00D3032A">
      <w:pPr>
        <w:rPr>
          <w:rFonts w:ascii="Arial" w:hAnsi="Arial"/>
        </w:rPr>
      </w:pPr>
    </w:p>
    <w:p w:rsidR="00D551CE" w:rsidRDefault="00D551CE" w:rsidP="00D3032A">
      <w:pPr>
        <w:rPr>
          <w:rFonts w:ascii="Arial" w:hAnsi="Arial"/>
        </w:rPr>
      </w:pPr>
    </w:p>
    <w:p w:rsidR="00CF7143" w:rsidRDefault="00CF7143" w:rsidP="00D3032A">
      <w:pPr>
        <w:rPr>
          <w:rFonts w:ascii="Arial" w:hAnsi="Arial"/>
          <w:i/>
        </w:rPr>
      </w:pPr>
      <w:r w:rsidRPr="00CF7143">
        <w:rPr>
          <w:rFonts w:ascii="Arial" w:hAnsi="Arial"/>
          <w:i/>
        </w:rPr>
        <w:t>Bildunterschrift</w:t>
      </w:r>
      <w:r>
        <w:rPr>
          <w:rFonts w:ascii="Arial" w:hAnsi="Arial"/>
          <w:i/>
        </w:rPr>
        <w:t>en</w:t>
      </w:r>
      <w:r w:rsidRPr="00CF7143">
        <w:rPr>
          <w:rFonts w:ascii="Arial" w:hAnsi="Arial"/>
          <w:i/>
        </w:rPr>
        <w:t>:</w:t>
      </w:r>
    </w:p>
    <w:p w:rsidR="00F73ED2" w:rsidRPr="006B52B1" w:rsidRDefault="00F73ED2" w:rsidP="00D3032A">
      <w:pPr>
        <w:rPr>
          <w:rFonts w:ascii="Arial" w:hAnsi="Arial"/>
          <w:i/>
        </w:rPr>
      </w:pPr>
      <w:r>
        <w:rPr>
          <w:rFonts w:ascii="Arial" w:hAnsi="Arial"/>
          <w:i/>
        </w:rPr>
        <w:t xml:space="preserve">1. Was Zeigelsteine über das Leben von Menschen in Afrika, Indien und Europa erzählen, zeigt </w:t>
      </w:r>
      <w:r w:rsidRPr="006B52B1">
        <w:rPr>
          <w:rFonts w:ascii="Arial" w:hAnsi="Arial"/>
          <w:b/>
          <w:i/>
        </w:rPr>
        <w:t>„In Comparision / Zum Vergleich“</w:t>
      </w:r>
      <w:r w:rsidRPr="006B52B1">
        <w:rPr>
          <w:rFonts w:ascii="Arial" w:hAnsi="Arial"/>
          <w:i/>
        </w:rPr>
        <w:t xml:space="preserve"> von Harun Farocki (Filmstill)</w:t>
      </w:r>
    </w:p>
    <w:p w:rsidR="00F73ED2" w:rsidRDefault="00F73ED2" w:rsidP="00D3032A">
      <w:pPr>
        <w:rPr>
          <w:rFonts w:ascii="Arial" w:hAnsi="Arial"/>
          <w:i/>
        </w:rPr>
      </w:pPr>
    </w:p>
    <w:p w:rsidR="00CF7143" w:rsidRDefault="00A2334B" w:rsidP="00D3032A">
      <w:pPr>
        <w:rPr>
          <w:rFonts w:ascii="Arial" w:hAnsi="Arial"/>
          <w:noProof w:val="0"/>
          <w:szCs w:val="22"/>
        </w:rPr>
      </w:pPr>
      <w:r>
        <w:rPr>
          <w:rFonts w:ascii="Arial" w:hAnsi="Arial"/>
          <w:i/>
        </w:rPr>
        <w:t>2</w:t>
      </w:r>
      <w:r w:rsidR="006E266C">
        <w:rPr>
          <w:rFonts w:ascii="Arial" w:hAnsi="Arial"/>
          <w:i/>
        </w:rPr>
        <w:t xml:space="preserve">. </w:t>
      </w:r>
      <w:r w:rsidR="00F73ED2">
        <w:rPr>
          <w:rFonts w:ascii="Arial" w:hAnsi="Arial"/>
          <w:i/>
        </w:rPr>
        <w:t>Wenn sich der Au</w:t>
      </w:r>
      <w:r w:rsidR="006E266C">
        <w:rPr>
          <w:rFonts w:ascii="Arial" w:hAnsi="Arial"/>
          <w:i/>
        </w:rPr>
        <w:t>tomobil</w:t>
      </w:r>
      <w:r w:rsidR="00CF7143">
        <w:rPr>
          <w:rFonts w:ascii="Arial" w:hAnsi="Arial"/>
          <w:i/>
        </w:rPr>
        <w:t xml:space="preserve">hersteller Hyunday in ein tschechisches Dorf drängt, gerät so manches aus den Fugen. </w:t>
      </w:r>
      <w:r w:rsidR="00CF7143" w:rsidRPr="00A2334B">
        <w:rPr>
          <w:rFonts w:ascii="Arial" w:hAnsi="Arial"/>
          <w:b/>
          <w:i/>
          <w:noProof w:val="0"/>
          <w:szCs w:val="22"/>
        </w:rPr>
        <w:t xml:space="preserve">„All </w:t>
      </w:r>
      <w:proofErr w:type="spellStart"/>
      <w:r w:rsidR="00CF7143" w:rsidRPr="00A2334B">
        <w:rPr>
          <w:rFonts w:ascii="Arial" w:hAnsi="Arial"/>
          <w:b/>
          <w:i/>
          <w:noProof w:val="0"/>
          <w:szCs w:val="22"/>
        </w:rPr>
        <w:t>for</w:t>
      </w:r>
      <w:proofErr w:type="spellEnd"/>
      <w:r w:rsidR="00CF7143" w:rsidRPr="00A2334B">
        <w:rPr>
          <w:rFonts w:ascii="Arial" w:hAnsi="Arial"/>
          <w:b/>
          <w:i/>
          <w:noProof w:val="0"/>
          <w:szCs w:val="22"/>
        </w:rPr>
        <w:t xml:space="preserve"> </w:t>
      </w:r>
      <w:proofErr w:type="spellStart"/>
      <w:r w:rsidR="00CF7143" w:rsidRPr="00A2334B">
        <w:rPr>
          <w:rFonts w:ascii="Arial" w:hAnsi="Arial"/>
          <w:b/>
          <w:i/>
          <w:noProof w:val="0"/>
          <w:szCs w:val="22"/>
        </w:rPr>
        <w:t>the</w:t>
      </w:r>
      <w:proofErr w:type="spellEnd"/>
      <w:r w:rsidR="00CF7143" w:rsidRPr="00A2334B">
        <w:rPr>
          <w:rFonts w:ascii="Arial" w:hAnsi="Arial"/>
          <w:b/>
          <w:i/>
          <w:noProof w:val="0"/>
          <w:szCs w:val="22"/>
        </w:rPr>
        <w:t xml:space="preserve"> </w:t>
      </w:r>
      <w:proofErr w:type="spellStart"/>
      <w:r w:rsidR="00CF7143" w:rsidRPr="00A2334B">
        <w:rPr>
          <w:rFonts w:ascii="Arial" w:hAnsi="Arial"/>
          <w:b/>
          <w:i/>
          <w:noProof w:val="0"/>
          <w:szCs w:val="22"/>
        </w:rPr>
        <w:t>good</w:t>
      </w:r>
      <w:proofErr w:type="spellEnd"/>
      <w:r w:rsidR="00CF7143" w:rsidRPr="00A2334B">
        <w:rPr>
          <w:rFonts w:ascii="Arial" w:hAnsi="Arial"/>
          <w:b/>
          <w:i/>
          <w:noProof w:val="0"/>
          <w:szCs w:val="22"/>
        </w:rPr>
        <w:t xml:space="preserve"> </w:t>
      </w:r>
      <w:proofErr w:type="spellStart"/>
      <w:r w:rsidR="00CF7143" w:rsidRPr="00A2334B">
        <w:rPr>
          <w:rFonts w:ascii="Arial" w:hAnsi="Arial"/>
          <w:b/>
          <w:i/>
          <w:noProof w:val="0"/>
          <w:szCs w:val="22"/>
        </w:rPr>
        <w:t>of</w:t>
      </w:r>
      <w:proofErr w:type="spellEnd"/>
      <w:r w:rsidR="00CF7143" w:rsidRPr="00A2334B">
        <w:rPr>
          <w:rFonts w:ascii="Arial" w:hAnsi="Arial"/>
          <w:b/>
          <w:i/>
          <w:noProof w:val="0"/>
          <w:szCs w:val="22"/>
        </w:rPr>
        <w:t xml:space="preserve"> </w:t>
      </w:r>
      <w:proofErr w:type="spellStart"/>
      <w:r w:rsidR="00CF7143" w:rsidRPr="00A2334B">
        <w:rPr>
          <w:rFonts w:ascii="Arial" w:hAnsi="Arial"/>
          <w:b/>
          <w:i/>
          <w:noProof w:val="0"/>
          <w:szCs w:val="22"/>
        </w:rPr>
        <w:t>the</w:t>
      </w:r>
      <w:proofErr w:type="spellEnd"/>
      <w:r w:rsidR="00CF7143" w:rsidRPr="00A2334B">
        <w:rPr>
          <w:rFonts w:ascii="Arial" w:hAnsi="Arial"/>
          <w:b/>
          <w:i/>
          <w:noProof w:val="0"/>
          <w:szCs w:val="22"/>
        </w:rPr>
        <w:t xml:space="preserve"> </w:t>
      </w:r>
      <w:proofErr w:type="spellStart"/>
      <w:r w:rsidR="00CF7143" w:rsidRPr="00A2334B">
        <w:rPr>
          <w:rFonts w:ascii="Arial" w:hAnsi="Arial"/>
          <w:b/>
          <w:i/>
          <w:noProof w:val="0"/>
          <w:szCs w:val="22"/>
        </w:rPr>
        <w:t>world</w:t>
      </w:r>
      <w:proofErr w:type="spellEnd"/>
      <w:r w:rsidR="00CF7143" w:rsidRPr="00A2334B">
        <w:rPr>
          <w:rFonts w:ascii="Arial" w:hAnsi="Arial"/>
          <w:b/>
          <w:i/>
          <w:noProof w:val="0"/>
          <w:szCs w:val="22"/>
        </w:rPr>
        <w:t xml:space="preserve"> </w:t>
      </w:r>
      <w:proofErr w:type="spellStart"/>
      <w:r w:rsidR="00CF7143" w:rsidRPr="00A2334B">
        <w:rPr>
          <w:rFonts w:ascii="Arial" w:hAnsi="Arial"/>
          <w:b/>
          <w:i/>
          <w:noProof w:val="0"/>
          <w:szCs w:val="22"/>
        </w:rPr>
        <w:t>and</w:t>
      </w:r>
      <w:proofErr w:type="spellEnd"/>
      <w:r w:rsidR="00CF7143" w:rsidRPr="00A2334B">
        <w:rPr>
          <w:rFonts w:ascii="Arial" w:hAnsi="Arial"/>
          <w:b/>
          <w:i/>
          <w:noProof w:val="0"/>
          <w:szCs w:val="22"/>
        </w:rPr>
        <w:t xml:space="preserve"> </w:t>
      </w:r>
      <w:proofErr w:type="spellStart"/>
      <w:r w:rsidR="00CF7143" w:rsidRPr="00A2334B">
        <w:rPr>
          <w:rFonts w:ascii="Arial" w:hAnsi="Arial"/>
          <w:b/>
          <w:i/>
          <w:noProof w:val="0"/>
          <w:szCs w:val="22"/>
        </w:rPr>
        <w:t>Nošovice</w:t>
      </w:r>
      <w:proofErr w:type="spellEnd"/>
      <w:r w:rsidR="00CF7143" w:rsidRPr="00A2334B">
        <w:rPr>
          <w:rFonts w:ascii="Arial" w:hAnsi="Arial"/>
          <w:b/>
          <w:i/>
          <w:noProof w:val="0"/>
          <w:szCs w:val="22"/>
        </w:rPr>
        <w:t xml:space="preserve"> / Alles zum Guten der Welt und </w:t>
      </w:r>
      <w:proofErr w:type="spellStart"/>
      <w:r w:rsidR="00CF7143" w:rsidRPr="00A2334B">
        <w:rPr>
          <w:rFonts w:ascii="Arial" w:hAnsi="Arial"/>
          <w:b/>
          <w:i/>
          <w:noProof w:val="0"/>
          <w:szCs w:val="22"/>
        </w:rPr>
        <w:t>Nošovice</w:t>
      </w:r>
      <w:proofErr w:type="spellEnd"/>
      <w:r w:rsidR="00CF7143" w:rsidRPr="00A2334B">
        <w:rPr>
          <w:rFonts w:ascii="Arial" w:hAnsi="Arial"/>
          <w:b/>
          <w:i/>
          <w:noProof w:val="0"/>
          <w:szCs w:val="22"/>
        </w:rPr>
        <w:t xml:space="preserve">“ </w:t>
      </w:r>
      <w:r w:rsidR="00CF7143" w:rsidRPr="00CF7143">
        <w:rPr>
          <w:rFonts w:ascii="Arial" w:hAnsi="Arial"/>
          <w:i/>
          <w:noProof w:val="0"/>
          <w:szCs w:val="22"/>
        </w:rPr>
        <w:t xml:space="preserve">von </w:t>
      </w:r>
      <w:proofErr w:type="spellStart"/>
      <w:r w:rsidR="00CF7143" w:rsidRPr="00CF7143">
        <w:rPr>
          <w:rFonts w:ascii="Arial" w:hAnsi="Arial"/>
          <w:i/>
          <w:noProof w:val="0"/>
          <w:szCs w:val="22"/>
        </w:rPr>
        <w:t>Vít</w:t>
      </w:r>
      <w:proofErr w:type="spellEnd"/>
      <w:r w:rsidR="00CF7143" w:rsidRPr="00CF7143">
        <w:rPr>
          <w:rFonts w:ascii="Arial" w:hAnsi="Arial"/>
          <w:i/>
          <w:noProof w:val="0"/>
          <w:szCs w:val="22"/>
        </w:rPr>
        <w:t xml:space="preserve"> </w:t>
      </w:r>
      <w:proofErr w:type="spellStart"/>
      <w:r w:rsidR="00CF7143" w:rsidRPr="00CF7143">
        <w:rPr>
          <w:rFonts w:ascii="Arial" w:hAnsi="Arial"/>
          <w:i/>
          <w:noProof w:val="0"/>
          <w:szCs w:val="22"/>
        </w:rPr>
        <w:t>Klusák</w:t>
      </w:r>
      <w:proofErr w:type="spellEnd"/>
      <w:r w:rsidR="00CF7143">
        <w:rPr>
          <w:rFonts w:ascii="Arial" w:hAnsi="Arial"/>
          <w:i/>
          <w:noProof w:val="0"/>
          <w:szCs w:val="22"/>
        </w:rPr>
        <w:t xml:space="preserve"> (</w:t>
      </w:r>
      <w:r w:rsidR="00CF7143" w:rsidRPr="00CF7143">
        <w:rPr>
          <w:rFonts w:ascii="Arial" w:hAnsi="Arial"/>
          <w:noProof w:val="0"/>
          <w:szCs w:val="22"/>
        </w:rPr>
        <w:t>Filmstill</w:t>
      </w:r>
      <w:r w:rsidR="00CF7143">
        <w:rPr>
          <w:rFonts w:ascii="Arial" w:hAnsi="Arial"/>
          <w:noProof w:val="0"/>
          <w:szCs w:val="22"/>
        </w:rPr>
        <w:t>)</w:t>
      </w:r>
    </w:p>
    <w:p w:rsidR="00CF7143" w:rsidRDefault="00CF7143" w:rsidP="00D3032A">
      <w:pPr>
        <w:rPr>
          <w:rFonts w:ascii="Arial" w:hAnsi="Arial"/>
          <w:noProof w:val="0"/>
          <w:szCs w:val="22"/>
        </w:rPr>
      </w:pPr>
    </w:p>
    <w:p w:rsidR="00CF7143" w:rsidRDefault="00A2334B" w:rsidP="00D3032A">
      <w:pPr>
        <w:rPr>
          <w:rFonts w:ascii="Arial" w:hAnsi="Arial"/>
          <w:i/>
          <w:noProof w:val="0"/>
          <w:szCs w:val="22"/>
        </w:rPr>
      </w:pPr>
      <w:r>
        <w:rPr>
          <w:rFonts w:ascii="Arial" w:hAnsi="Arial"/>
          <w:i/>
          <w:noProof w:val="0"/>
          <w:szCs w:val="22"/>
        </w:rPr>
        <w:t>3</w:t>
      </w:r>
      <w:r w:rsidR="00CF7143" w:rsidRPr="00CF7143">
        <w:rPr>
          <w:rFonts w:ascii="Arial" w:hAnsi="Arial"/>
          <w:i/>
          <w:noProof w:val="0"/>
          <w:szCs w:val="22"/>
        </w:rPr>
        <w:t xml:space="preserve">. Satirischer Blick auf eine gerade entstehende Plattenbausiedlung. </w:t>
      </w:r>
      <w:r w:rsidR="00CF7143" w:rsidRPr="00CF7143">
        <w:rPr>
          <w:rFonts w:ascii="Arial" w:hAnsi="Arial"/>
          <w:b/>
          <w:i/>
          <w:noProof w:val="0"/>
          <w:szCs w:val="22"/>
        </w:rPr>
        <w:t xml:space="preserve">„Panelstory </w:t>
      </w:r>
      <w:proofErr w:type="spellStart"/>
      <w:r w:rsidR="00CF7143" w:rsidRPr="00CF7143">
        <w:rPr>
          <w:rFonts w:ascii="Arial" w:hAnsi="Arial"/>
          <w:b/>
          <w:i/>
          <w:noProof w:val="0"/>
          <w:szCs w:val="22"/>
        </w:rPr>
        <w:t>aneb</w:t>
      </w:r>
      <w:proofErr w:type="spellEnd"/>
      <w:r w:rsidR="00CF7143" w:rsidRPr="00CF7143">
        <w:rPr>
          <w:rFonts w:ascii="Arial" w:hAnsi="Arial"/>
          <w:b/>
          <w:i/>
          <w:noProof w:val="0"/>
          <w:szCs w:val="22"/>
        </w:rPr>
        <w:t xml:space="preserve"> Jak se </w:t>
      </w:r>
      <w:proofErr w:type="spellStart"/>
      <w:r w:rsidR="00CF7143" w:rsidRPr="00CF7143">
        <w:rPr>
          <w:rFonts w:ascii="Arial" w:hAnsi="Arial"/>
          <w:b/>
          <w:i/>
          <w:noProof w:val="0"/>
          <w:szCs w:val="22"/>
        </w:rPr>
        <w:t>rodí</w:t>
      </w:r>
      <w:proofErr w:type="spellEnd"/>
      <w:r w:rsidR="00CF7143" w:rsidRPr="00CF7143">
        <w:rPr>
          <w:rFonts w:ascii="Arial" w:hAnsi="Arial"/>
          <w:b/>
          <w:i/>
          <w:noProof w:val="0"/>
          <w:szCs w:val="22"/>
        </w:rPr>
        <w:t xml:space="preserve"> </w:t>
      </w:r>
      <w:proofErr w:type="spellStart"/>
      <w:r w:rsidR="00CF7143" w:rsidRPr="00CF7143">
        <w:rPr>
          <w:rFonts w:ascii="Arial" w:hAnsi="Arial"/>
          <w:b/>
          <w:i/>
          <w:noProof w:val="0"/>
          <w:szCs w:val="22"/>
        </w:rPr>
        <w:t>sídli</w:t>
      </w:r>
      <w:r w:rsidR="00CF7143" w:rsidRPr="00CF7143">
        <w:rPr>
          <w:rFonts w:ascii="Arial" w:hAnsi="Arial" w:cs="Arial"/>
          <w:b/>
          <w:i/>
          <w:noProof w:val="0"/>
          <w:szCs w:val="22"/>
        </w:rPr>
        <w:t>š</w:t>
      </w:r>
      <w:r w:rsidR="00CF7143" w:rsidRPr="00CF7143">
        <w:rPr>
          <w:rFonts w:ascii="Arial" w:hAnsi="Arial"/>
          <w:b/>
          <w:i/>
          <w:noProof w:val="0"/>
          <w:szCs w:val="22"/>
        </w:rPr>
        <w:t>t</w:t>
      </w:r>
      <w:r w:rsidR="00CF7143" w:rsidRPr="00CF7143">
        <w:rPr>
          <w:rFonts w:ascii="Arial" w:hAnsi="Arial" w:cs="Arial"/>
          <w:b/>
          <w:i/>
          <w:noProof w:val="0"/>
          <w:szCs w:val="22"/>
        </w:rPr>
        <w:t>ě</w:t>
      </w:r>
      <w:proofErr w:type="spellEnd"/>
      <w:r w:rsidR="00CF7143" w:rsidRPr="00CF7143">
        <w:rPr>
          <w:rFonts w:ascii="Arial" w:hAnsi="Arial"/>
          <w:b/>
          <w:i/>
          <w:noProof w:val="0"/>
          <w:szCs w:val="22"/>
        </w:rPr>
        <w:t xml:space="preserve"> / Geschichte der Wände“</w:t>
      </w:r>
      <w:r w:rsidR="00CF7143" w:rsidRPr="00CF7143">
        <w:rPr>
          <w:rFonts w:ascii="Arial" w:hAnsi="Arial"/>
          <w:i/>
          <w:noProof w:val="0"/>
          <w:szCs w:val="22"/>
        </w:rPr>
        <w:t xml:space="preserve"> von </w:t>
      </w:r>
      <w:proofErr w:type="spellStart"/>
      <w:r w:rsidR="00CF7143" w:rsidRPr="00CF7143">
        <w:rPr>
          <w:rFonts w:ascii="Arial" w:hAnsi="Arial"/>
          <w:i/>
          <w:noProof w:val="0"/>
          <w:szCs w:val="22"/>
        </w:rPr>
        <w:t>Věra</w:t>
      </w:r>
      <w:proofErr w:type="spellEnd"/>
      <w:r w:rsidR="00CF7143" w:rsidRPr="00CF7143">
        <w:rPr>
          <w:rFonts w:ascii="Arial" w:hAnsi="Arial"/>
          <w:i/>
          <w:noProof w:val="0"/>
          <w:szCs w:val="22"/>
        </w:rPr>
        <w:t xml:space="preserve"> </w:t>
      </w:r>
      <w:proofErr w:type="spellStart"/>
      <w:r w:rsidR="00CF7143" w:rsidRPr="00CF7143">
        <w:rPr>
          <w:rFonts w:ascii="Arial" w:hAnsi="Arial"/>
          <w:i/>
          <w:noProof w:val="0"/>
          <w:szCs w:val="22"/>
        </w:rPr>
        <w:t>Chytilová</w:t>
      </w:r>
      <w:proofErr w:type="spellEnd"/>
      <w:r w:rsidR="00CF7143" w:rsidRPr="00CF7143">
        <w:rPr>
          <w:rFonts w:ascii="Arial" w:hAnsi="Arial"/>
          <w:i/>
          <w:noProof w:val="0"/>
          <w:szCs w:val="22"/>
        </w:rPr>
        <w:t>. (Filmstill)</w:t>
      </w:r>
    </w:p>
    <w:p w:rsidR="006E266C" w:rsidRPr="00CF7143" w:rsidRDefault="006E266C" w:rsidP="00D3032A">
      <w:pPr>
        <w:rPr>
          <w:rFonts w:ascii="Arial" w:hAnsi="Arial"/>
          <w:i/>
          <w:noProof w:val="0"/>
          <w:szCs w:val="22"/>
        </w:rPr>
      </w:pPr>
    </w:p>
    <w:p w:rsidR="00CF7143" w:rsidRPr="00CF7143" w:rsidRDefault="00A2334B" w:rsidP="00D3032A">
      <w:pPr>
        <w:rPr>
          <w:rFonts w:ascii="Arial" w:hAnsi="Arial"/>
          <w:i/>
        </w:rPr>
      </w:pPr>
      <w:r>
        <w:rPr>
          <w:rFonts w:ascii="Arial" w:hAnsi="Arial"/>
          <w:i/>
          <w:noProof w:val="0"/>
          <w:szCs w:val="22"/>
        </w:rPr>
        <w:t>4</w:t>
      </w:r>
      <w:r w:rsidR="00CF7143">
        <w:rPr>
          <w:rFonts w:ascii="Arial" w:hAnsi="Arial"/>
          <w:i/>
          <w:noProof w:val="0"/>
          <w:szCs w:val="22"/>
        </w:rPr>
        <w:t>. Als die Mau</w:t>
      </w:r>
      <w:r w:rsidR="00CF7143" w:rsidRPr="00CF7143">
        <w:rPr>
          <w:rFonts w:ascii="Arial" w:hAnsi="Arial"/>
          <w:i/>
          <w:noProof w:val="0"/>
          <w:szCs w:val="22"/>
        </w:rPr>
        <w:t>er noch stand</w:t>
      </w:r>
      <w:r>
        <w:rPr>
          <w:rFonts w:ascii="Arial" w:hAnsi="Arial"/>
          <w:i/>
          <w:noProof w:val="0"/>
          <w:szCs w:val="22"/>
        </w:rPr>
        <w:t>, lebten die wilden Kani</w:t>
      </w:r>
      <w:r w:rsidR="00CF7143" w:rsidRPr="00CF7143">
        <w:rPr>
          <w:rFonts w:ascii="Arial" w:hAnsi="Arial"/>
          <w:i/>
          <w:noProof w:val="0"/>
          <w:szCs w:val="22"/>
        </w:rPr>
        <w:t xml:space="preserve">nchen in Berlin geschützter. </w:t>
      </w:r>
      <w:r w:rsidR="00CF7143" w:rsidRPr="00CF7143">
        <w:rPr>
          <w:rFonts w:ascii="Arial" w:hAnsi="Arial"/>
          <w:b/>
          <w:i/>
        </w:rPr>
        <w:t>„Rabbit à la Berlin / Mauerhase“</w:t>
      </w:r>
      <w:r w:rsidR="00CF7143" w:rsidRPr="00CF7143">
        <w:rPr>
          <w:rFonts w:ascii="Arial" w:hAnsi="Arial"/>
          <w:i/>
        </w:rPr>
        <w:t xml:space="preserve"> von Bartosz Konopka (Filmstill)</w:t>
      </w:r>
    </w:p>
    <w:p w:rsidR="00CF7143" w:rsidRPr="00CF7143" w:rsidRDefault="00CF7143" w:rsidP="00D3032A">
      <w:pPr>
        <w:rPr>
          <w:rFonts w:ascii="Arial" w:hAnsi="Arial"/>
          <w:i/>
        </w:rPr>
      </w:pPr>
    </w:p>
    <w:p w:rsidR="00CF7143" w:rsidRPr="00CF7143" w:rsidRDefault="00A2334B" w:rsidP="00D3032A">
      <w:pPr>
        <w:rPr>
          <w:rFonts w:ascii="Arial" w:hAnsi="Arial"/>
          <w:i/>
        </w:rPr>
      </w:pPr>
      <w:r>
        <w:rPr>
          <w:rFonts w:ascii="Arial" w:hAnsi="Arial"/>
          <w:i/>
        </w:rPr>
        <w:t>5</w:t>
      </w:r>
      <w:r w:rsidR="00CF7143" w:rsidRPr="00CF7143">
        <w:rPr>
          <w:rFonts w:ascii="Arial" w:hAnsi="Arial"/>
          <w:i/>
        </w:rPr>
        <w:t>. Wenn in China ein oberösterreichischer Ort nachgebaut wird, verdoppelt sich das Glück</w:t>
      </w:r>
      <w:r w:rsidR="00CF7143" w:rsidRPr="006E266C">
        <w:rPr>
          <w:rFonts w:ascii="Arial" w:hAnsi="Arial"/>
          <w:i/>
        </w:rPr>
        <w:t>.</w:t>
      </w:r>
      <w:r w:rsidRPr="006E266C">
        <w:rPr>
          <w:rFonts w:ascii="Arial" w:hAnsi="Arial"/>
          <w:b/>
          <w:i/>
        </w:rPr>
        <w:t xml:space="preserve"> „Double happiness / Doppeltes Glück“</w:t>
      </w:r>
      <w:r w:rsidRPr="006E266C">
        <w:rPr>
          <w:rFonts w:ascii="Arial" w:hAnsi="Arial"/>
          <w:i/>
        </w:rPr>
        <w:t xml:space="preserve"> von Ella Raidel</w:t>
      </w:r>
      <w:r w:rsidR="00CF7143" w:rsidRPr="00CF7143">
        <w:rPr>
          <w:rFonts w:ascii="Arial" w:hAnsi="Arial"/>
          <w:i/>
        </w:rPr>
        <w:t xml:space="preserve"> (Filmstill)</w:t>
      </w:r>
    </w:p>
    <w:p w:rsidR="00CF7143" w:rsidRPr="00CF7143" w:rsidRDefault="00CF7143" w:rsidP="00D3032A">
      <w:pPr>
        <w:rPr>
          <w:rFonts w:ascii="Arial" w:hAnsi="Arial"/>
          <w:i/>
        </w:rPr>
      </w:pPr>
    </w:p>
    <w:p w:rsidR="00CF7143" w:rsidRPr="00CF7143" w:rsidRDefault="00A2334B" w:rsidP="00D3032A">
      <w:pPr>
        <w:rPr>
          <w:rFonts w:ascii="Arial" w:hAnsi="Arial"/>
          <w:i/>
        </w:rPr>
      </w:pPr>
      <w:r>
        <w:rPr>
          <w:rFonts w:ascii="Arial" w:hAnsi="Arial"/>
          <w:i/>
        </w:rPr>
        <w:t>6</w:t>
      </w:r>
      <w:r w:rsidR="00B15B9B">
        <w:rPr>
          <w:rFonts w:ascii="Arial" w:hAnsi="Arial"/>
          <w:i/>
        </w:rPr>
        <w:t xml:space="preserve">. Eine Frau </w:t>
      </w:r>
      <w:r w:rsidR="00CF7143">
        <w:rPr>
          <w:rFonts w:ascii="Arial" w:hAnsi="Arial"/>
          <w:i/>
        </w:rPr>
        <w:t>plant</w:t>
      </w:r>
      <w:r>
        <w:rPr>
          <w:rFonts w:ascii="Arial" w:hAnsi="Arial"/>
          <w:i/>
        </w:rPr>
        <w:t>,</w:t>
      </w:r>
      <w:r w:rsidR="00CF7143">
        <w:rPr>
          <w:rFonts w:ascii="Arial" w:hAnsi="Arial"/>
          <w:i/>
        </w:rPr>
        <w:t xml:space="preserve"> sich </w:t>
      </w:r>
      <w:r>
        <w:rPr>
          <w:rFonts w:ascii="Arial" w:hAnsi="Arial"/>
          <w:i/>
        </w:rPr>
        <w:t xml:space="preserve">das Leben zu nehmen, deprimierend auch die Umgebung, in der sie lebt. Und doch gewann dieser Film beim GoEast-Festival in Wiesbaden 2017 die Goldene Lilie. </w:t>
      </w:r>
      <w:r w:rsidR="00CF7143" w:rsidRPr="00CF7143">
        <w:rPr>
          <w:rFonts w:ascii="Arial" w:hAnsi="Arial"/>
          <w:b/>
          <w:i/>
        </w:rPr>
        <w:t>„Rekvijem za gospodu J. / Requiem für Frau J.“</w:t>
      </w:r>
      <w:r w:rsidR="00CF7143" w:rsidRPr="00CF7143">
        <w:rPr>
          <w:rFonts w:ascii="Arial" w:hAnsi="Arial"/>
          <w:i/>
        </w:rPr>
        <w:t xml:space="preserve"> von Bojan Vuleti</w:t>
      </w:r>
      <w:r w:rsidR="00CF7143" w:rsidRPr="00CF7143">
        <w:rPr>
          <w:rFonts w:ascii="Arial" w:hAnsi="Arial"/>
          <w:i/>
          <w:noProof w:val="0"/>
          <w:szCs w:val="22"/>
        </w:rPr>
        <w:t>ć</w:t>
      </w:r>
      <w:r w:rsidR="00B15B9B">
        <w:rPr>
          <w:rFonts w:ascii="Arial" w:hAnsi="Arial"/>
          <w:i/>
          <w:noProof w:val="0"/>
          <w:szCs w:val="22"/>
        </w:rPr>
        <w:t xml:space="preserve"> (Filmstill)</w:t>
      </w:r>
    </w:p>
    <w:sectPr w:rsidR="00CF7143" w:rsidRPr="00CF7143" w:rsidSect="0091351E">
      <w:headerReference w:type="default" r:id="rId14"/>
      <w:footerReference w:type="even" r:id="rId15"/>
      <w:footerReference w:type="default" r:id="rId16"/>
      <w:pgSz w:w="11900"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CCC" w:rsidRDefault="00527CCC">
      <w:r>
        <w:separator/>
      </w:r>
    </w:p>
  </w:endnote>
  <w:endnote w:type="continuationSeparator" w:id="0">
    <w:p w:rsidR="00527CCC" w:rsidRDefault="0052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oodPro-Light">
    <w:altName w:val="Cambria"/>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119" w:rsidRDefault="00335119" w:rsidP="0091351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35119" w:rsidRDefault="00335119" w:rsidP="0091351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119" w:rsidRDefault="00335119" w:rsidP="0091351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551CE">
      <w:rPr>
        <w:rStyle w:val="Seitenzahl"/>
      </w:rPr>
      <w:t>3</w:t>
    </w:r>
    <w:r>
      <w:rPr>
        <w:rStyle w:val="Seitenzahl"/>
      </w:rPr>
      <w:fldChar w:fldCharType="end"/>
    </w:r>
  </w:p>
  <w:p w:rsidR="00335119" w:rsidRPr="006153FC" w:rsidRDefault="00335119" w:rsidP="0091351E">
    <w:pPr>
      <w:rPr>
        <w:rFonts w:cs="Arial"/>
        <w:sz w:val="20"/>
        <w:szCs w:val="22"/>
      </w:rPr>
    </w:pPr>
    <w:r w:rsidRPr="006153FC">
      <w:rPr>
        <w:rFonts w:cs="Arial"/>
        <w:sz w:val="20"/>
        <w:szCs w:val="22"/>
      </w:rPr>
      <w:t>Mit freundlicher Unterstützung von:</w:t>
    </w:r>
    <w:r w:rsidRPr="0025262E">
      <w:rPr>
        <w:rFonts w:cs="Arial"/>
        <w:sz w:val="22"/>
        <w:szCs w:val="22"/>
      </w:rPr>
      <w:t xml:space="preserve"> </w:t>
    </w:r>
  </w:p>
  <w:p w:rsidR="00335119" w:rsidRDefault="00015D8F" w:rsidP="0091351E">
    <w:pPr>
      <w:pStyle w:val="Fuzeile"/>
      <w:ind w:right="360"/>
      <w:rPr>
        <w:rFonts w:ascii="Calibri" w:hAnsi="Calibri" w:cs="Calibri"/>
        <w:sz w:val="18"/>
        <w:szCs w:val="18"/>
      </w:rPr>
    </w:pPr>
    <w:r>
      <w:drawing>
        <wp:anchor distT="0" distB="0" distL="114300" distR="114300" simplePos="0" relativeHeight="251659776" behindDoc="1" locked="0" layoutInCell="1" allowOverlap="1">
          <wp:simplePos x="0" y="0"/>
          <wp:positionH relativeFrom="column">
            <wp:posOffset>2804795</wp:posOffset>
          </wp:positionH>
          <wp:positionV relativeFrom="paragraph">
            <wp:posOffset>36830</wp:posOffset>
          </wp:positionV>
          <wp:extent cx="552450" cy="552450"/>
          <wp:effectExtent l="0" t="0" r="0" b="0"/>
          <wp:wrapTight wrapText="bothSides">
            <wp:wrapPolygon edited="0">
              <wp:start x="0" y="0"/>
              <wp:lineTo x="0" y="20855"/>
              <wp:lineTo x="20855" y="20855"/>
              <wp:lineTo x="20855" y="0"/>
              <wp:lineTo x="0" y="0"/>
            </wp:wrapPolygon>
          </wp:wrapTight>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0800" behindDoc="1" locked="0" layoutInCell="1" allowOverlap="1">
          <wp:simplePos x="0" y="0"/>
          <wp:positionH relativeFrom="column">
            <wp:posOffset>3728720</wp:posOffset>
          </wp:positionH>
          <wp:positionV relativeFrom="paragraph">
            <wp:posOffset>74930</wp:posOffset>
          </wp:positionV>
          <wp:extent cx="1314450" cy="438150"/>
          <wp:effectExtent l="0" t="0" r="0" b="0"/>
          <wp:wrapTight wrapText="bothSides">
            <wp:wrapPolygon edited="0">
              <wp:start x="0" y="0"/>
              <wp:lineTo x="0" y="20661"/>
              <wp:lineTo x="21287" y="20661"/>
              <wp:lineTo x="21287" y="0"/>
              <wp:lineTo x="0" y="0"/>
            </wp:wrapPolygon>
          </wp:wrapTight>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3815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6704" behindDoc="1" locked="0" layoutInCell="1" allowOverlap="1">
          <wp:simplePos x="0" y="0"/>
          <wp:positionH relativeFrom="column">
            <wp:posOffset>2033270</wp:posOffset>
          </wp:positionH>
          <wp:positionV relativeFrom="paragraph">
            <wp:posOffset>81915</wp:posOffset>
          </wp:positionV>
          <wp:extent cx="504825" cy="504825"/>
          <wp:effectExtent l="0" t="0" r="9525" b="9525"/>
          <wp:wrapTight wrapText="bothSides">
            <wp:wrapPolygon edited="0">
              <wp:start x="0" y="0"/>
              <wp:lineTo x="0" y="21192"/>
              <wp:lineTo x="21192" y="21192"/>
              <wp:lineTo x="21192" y="0"/>
              <wp:lineTo x="0" y="0"/>
            </wp:wrapPolygon>
          </wp:wrapTight>
          <wp:docPr id="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5680" behindDoc="1" locked="0" layoutInCell="1" allowOverlap="1">
          <wp:simplePos x="0" y="0"/>
          <wp:positionH relativeFrom="column">
            <wp:posOffset>404495</wp:posOffset>
          </wp:positionH>
          <wp:positionV relativeFrom="paragraph">
            <wp:posOffset>113030</wp:posOffset>
          </wp:positionV>
          <wp:extent cx="1409700" cy="384810"/>
          <wp:effectExtent l="0" t="0" r="0" b="0"/>
          <wp:wrapTight wrapText="bothSides">
            <wp:wrapPolygon edited="0">
              <wp:start x="0" y="0"/>
              <wp:lineTo x="0" y="20317"/>
              <wp:lineTo x="21308" y="20317"/>
              <wp:lineTo x="21308" y="0"/>
              <wp:lineTo x="0" y="0"/>
            </wp:wrapPolygon>
          </wp:wrapTight>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9700" cy="38481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7728" behindDoc="1" locked="0" layoutInCell="1" allowOverlap="1">
          <wp:simplePos x="0" y="0"/>
          <wp:positionH relativeFrom="column">
            <wp:posOffset>5247640</wp:posOffset>
          </wp:positionH>
          <wp:positionV relativeFrom="paragraph">
            <wp:posOffset>114935</wp:posOffset>
          </wp:positionV>
          <wp:extent cx="1156970" cy="284480"/>
          <wp:effectExtent l="0" t="0" r="5080" b="1270"/>
          <wp:wrapTight wrapText="bothSides">
            <wp:wrapPolygon edited="0">
              <wp:start x="0" y="0"/>
              <wp:lineTo x="0" y="20250"/>
              <wp:lineTo x="21339" y="20250"/>
              <wp:lineTo x="21339" y="0"/>
              <wp:lineTo x="0" y="0"/>
            </wp:wrapPolygon>
          </wp:wrapTight>
          <wp:docPr id="6"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6970" cy="28448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4656" behindDoc="1" locked="0" layoutInCell="1" allowOverlap="1">
          <wp:simplePos x="0" y="0"/>
          <wp:positionH relativeFrom="column">
            <wp:posOffset>-709930</wp:posOffset>
          </wp:positionH>
          <wp:positionV relativeFrom="paragraph">
            <wp:posOffset>74930</wp:posOffset>
          </wp:positionV>
          <wp:extent cx="1266825" cy="419100"/>
          <wp:effectExtent l="0" t="0" r="9525" b="0"/>
          <wp:wrapTight wrapText="bothSides">
            <wp:wrapPolygon edited="0">
              <wp:start x="0" y="0"/>
              <wp:lineTo x="0" y="20618"/>
              <wp:lineTo x="21438" y="20618"/>
              <wp:lineTo x="21438" y="0"/>
              <wp:lineTo x="0" y="0"/>
            </wp:wrapPolygon>
          </wp:wrapTight>
          <wp:docPr id="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pic:spPr>
              </pic:pic>
            </a:graphicData>
          </a:graphic>
          <wp14:sizeRelH relativeFrom="page">
            <wp14:pctWidth>0</wp14:pctWidth>
          </wp14:sizeRelH>
          <wp14:sizeRelV relativeFrom="page">
            <wp14:pctHeight>0</wp14:pctHeight>
          </wp14:sizeRelV>
        </wp:anchor>
      </w:drawing>
    </w:r>
  </w:p>
  <w:p w:rsidR="00335119" w:rsidRPr="00CE61A6" w:rsidRDefault="00335119" w:rsidP="0091351E">
    <w:pPr>
      <w:pStyle w:val="Fuzeile"/>
      <w:ind w:right="360"/>
      <w:rPr>
        <w:rFonts w:ascii="Calibri" w:hAnsi="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CCC" w:rsidRDefault="00527CCC">
      <w:r>
        <w:separator/>
      </w:r>
    </w:p>
  </w:footnote>
  <w:footnote w:type="continuationSeparator" w:id="0">
    <w:p w:rsidR="00527CCC" w:rsidRDefault="00527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119" w:rsidRDefault="00015D8F" w:rsidP="0091351E">
    <w:pPr>
      <w:pStyle w:val="Kopfzeile"/>
      <w:tabs>
        <w:tab w:val="clear" w:pos="4536"/>
        <w:tab w:val="clear" w:pos="9072"/>
        <w:tab w:val="left" w:pos="5595"/>
      </w:tabs>
    </w:pPr>
    <w:r>
      <w:drawing>
        <wp:anchor distT="0" distB="0" distL="114300" distR="114300" simplePos="0" relativeHeight="251658752" behindDoc="1" locked="0" layoutInCell="1" allowOverlap="1">
          <wp:simplePos x="0" y="0"/>
          <wp:positionH relativeFrom="column">
            <wp:posOffset>-108585</wp:posOffset>
          </wp:positionH>
          <wp:positionV relativeFrom="paragraph">
            <wp:posOffset>-212090</wp:posOffset>
          </wp:positionV>
          <wp:extent cx="4502150" cy="1428750"/>
          <wp:effectExtent l="0" t="0" r="0" b="0"/>
          <wp:wrapTight wrapText="bothSides">
            <wp:wrapPolygon edited="0">
              <wp:start x="0" y="0"/>
              <wp:lineTo x="0" y="21312"/>
              <wp:lineTo x="21478" y="21312"/>
              <wp:lineTo x="21478" y="0"/>
              <wp:lineTo x="0" y="0"/>
            </wp:wrapPolygon>
          </wp:wrapTight>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0" cy="1428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15911A5"/>
    <w:multiLevelType w:val="hybridMultilevel"/>
    <w:tmpl w:val="46AE1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23EC3C54"/>
    <w:multiLevelType w:val="multilevel"/>
    <w:tmpl w:val="51D4C7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D204F89"/>
    <w:multiLevelType w:val="hybridMultilevel"/>
    <w:tmpl w:val="11149E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45307546"/>
    <w:multiLevelType w:val="hybridMultilevel"/>
    <w:tmpl w:val="C4D0F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341098B"/>
    <w:multiLevelType w:val="hybridMultilevel"/>
    <w:tmpl w:val="567403C6"/>
    <w:lvl w:ilvl="0" w:tplc="297CC146">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51E"/>
    <w:rsid w:val="00015D8F"/>
    <w:rsid w:val="0012473C"/>
    <w:rsid w:val="0025262E"/>
    <w:rsid w:val="00335119"/>
    <w:rsid w:val="00527CCC"/>
    <w:rsid w:val="006153FC"/>
    <w:rsid w:val="00677C8C"/>
    <w:rsid w:val="006B52B1"/>
    <w:rsid w:val="006E266C"/>
    <w:rsid w:val="007977B6"/>
    <w:rsid w:val="0091351E"/>
    <w:rsid w:val="00932E68"/>
    <w:rsid w:val="00A21189"/>
    <w:rsid w:val="00A2334B"/>
    <w:rsid w:val="00A47433"/>
    <w:rsid w:val="00AA3223"/>
    <w:rsid w:val="00B15B9B"/>
    <w:rsid w:val="00B9492B"/>
    <w:rsid w:val="00BF10BC"/>
    <w:rsid w:val="00C9606A"/>
    <w:rsid w:val="00CE0CE9"/>
    <w:rsid w:val="00CE61A6"/>
    <w:rsid w:val="00CF7143"/>
    <w:rsid w:val="00D3032A"/>
    <w:rsid w:val="00D551CE"/>
    <w:rsid w:val="00EA797D"/>
    <w:rsid w:val="00F44785"/>
    <w:rsid w:val="00F625E2"/>
    <w:rsid w:val="00F73ED2"/>
    <w:rsid w:val="00FA66A0"/>
    <w:rsid w:val="00FE34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351E"/>
    <w:rPr>
      <w:rFonts w:eastAsia="Times New Roman"/>
      <w:noProof/>
      <w:sz w:val="24"/>
      <w:szCs w:val="24"/>
    </w:rPr>
  </w:style>
  <w:style w:type="paragraph" w:styleId="berschrift1">
    <w:name w:val="heading 1"/>
    <w:basedOn w:val="Standard"/>
    <w:next w:val="Standard"/>
    <w:link w:val="berschrift1Zchn"/>
    <w:uiPriority w:val="99"/>
    <w:qFormat/>
    <w:rsid w:val="0091351E"/>
    <w:pPr>
      <w:keepNext/>
      <w:outlineLvl w:val="0"/>
    </w:pPr>
    <w:rPr>
      <w:rFonts w:ascii="Arial" w:hAnsi="Arial" w:cs="Arial"/>
      <w:b/>
      <w:bCs/>
      <w:noProof w:val="0"/>
    </w:rPr>
  </w:style>
  <w:style w:type="paragraph" w:styleId="berschrift2">
    <w:name w:val="heading 2"/>
    <w:basedOn w:val="Standard"/>
    <w:next w:val="Standard"/>
    <w:link w:val="berschrift2Zchn"/>
    <w:uiPriority w:val="99"/>
    <w:qFormat/>
    <w:rsid w:val="0091351E"/>
    <w:pPr>
      <w:keepNext/>
      <w:keepLines/>
      <w:spacing w:before="200"/>
      <w:outlineLvl w:val="1"/>
    </w:pPr>
    <w:rPr>
      <w:rFonts w:ascii="Calibri" w:hAnsi="Calibri"/>
      <w:b/>
      <w:bCs/>
      <w:color w:val="4F81BD"/>
      <w:sz w:val="26"/>
      <w:szCs w:val="26"/>
    </w:rPr>
  </w:style>
  <w:style w:type="paragraph" w:styleId="berschrift4">
    <w:name w:val="heading 4"/>
    <w:basedOn w:val="Standard"/>
    <w:next w:val="Standard"/>
    <w:link w:val="berschrift4Zchn"/>
    <w:uiPriority w:val="99"/>
    <w:qFormat/>
    <w:rsid w:val="0091351E"/>
    <w:pPr>
      <w:keepNext/>
      <w:keepLines/>
      <w:spacing w:before="200"/>
      <w:outlineLvl w:val="3"/>
    </w:pPr>
    <w:rPr>
      <w:rFonts w:ascii="Calibri" w:hAnsi="Calibri"/>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1351E"/>
    <w:rPr>
      <w:rFonts w:ascii="Arial" w:hAnsi="Arial" w:cs="Arial"/>
      <w:b/>
      <w:bCs/>
      <w:lang w:eastAsia="de-DE"/>
    </w:rPr>
  </w:style>
  <w:style w:type="character" w:customStyle="1" w:styleId="berschrift2Zchn">
    <w:name w:val="Überschrift 2 Zchn"/>
    <w:basedOn w:val="Absatz-Standardschriftart"/>
    <w:link w:val="berschrift2"/>
    <w:uiPriority w:val="99"/>
    <w:semiHidden/>
    <w:locked/>
    <w:rsid w:val="0091351E"/>
    <w:rPr>
      <w:rFonts w:ascii="Calibri" w:hAnsi="Calibri" w:cs="Times New Roman"/>
      <w:b/>
      <w:bCs/>
      <w:noProof/>
      <w:color w:val="4F81BD"/>
      <w:sz w:val="26"/>
      <w:szCs w:val="26"/>
      <w:lang w:eastAsia="de-DE"/>
    </w:rPr>
  </w:style>
  <w:style w:type="character" w:customStyle="1" w:styleId="berschrift4Zchn">
    <w:name w:val="Überschrift 4 Zchn"/>
    <w:basedOn w:val="Absatz-Standardschriftart"/>
    <w:link w:val="berschrift4"/>
    <w:uiPriority w:val="99"/>
    <w:semiHidden/>
    <w:locked/>
    <w:rsid w:val="0091351E"/>
    <w:rPr>
      <w:rFonts w:ascii="Calibri" w:hAnsi="Calibri" w:cs="Times New Roman"/>
      <w:b/>
      <w:bCs/>
      <w:i/>
      <w:iCs/>
      <w:noProof/>
      <w:color w:val="4F81BD"/>
      <w:lang w:eastAsia="de-DE"/>
    </w:rPr>
  </w:style>
  <w:style w:type="paragraph" w:styleId="Textkrper">
    <w:name w:val="Body Text"/>
    <w:basedOn w:val="Standard"/>
    <w:link w:val="TextkrperZchn"/>
    <w:uiPriority w:val="99"/>
    <w:semiHidden/>
    <w:rsid w:val="0091351E"/>
    <w:rPr>
      <w:rFonts w:ascii="Arial" w:hAnsi="Arial" w:cs="Arial"/>
      <w:i/>
      <w:iCs/>
      <w:noProof w:val="0"/>
    </w:rPr>
  </w:style>
  <w:style w:type="character" w:customStyle="1" w:styleId="TextkrperZchn">
    <w:name w:val="Textkörper Zchn"/>
    <w:basedOn w:val="Absatz-Standardschriftart"/>
    <w:link w:val="Textkrper"/>
    <w:uiPriority w:val="99"/>
    <w:semiHidden/>
    <w:locked/>
    <w:rsid w:val="0091351E"/>
    <w:rPr>
      <w:rFonts w:ascii="Arial" w:hAnsi="Arial" w:cs="Arial"/>
      <w:i/>
      <w:iCs/>
      <w:lang w:eastAsia="de-DE"/>
    </w:rPr>
  </w:style>
  <w:style w:type="paragraph" w:styleId="Sprechblasentext">
    <w:name w:val="Balloon Text"/>
    <w:basedOn w:val="Standard"/>
    <w:link w:val="SprechblasentextZchn"/>
    <w:uiPriority w:val="99"/>
    <w:semiHidden/>
    <w:rsid w:val="0091351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locked/>
    <w:rsid w:val="0091351E"/>
    <w:rPr>
      <w:rFonts w:ascii="Lucida Grande" w:hAnsi="Lucida Grande" w:cs="Lucida Grande"/>
      <w:noProof/>
      <w:sz w:val="18"/>
      <w:szCs w:val="18"/>
      <w:lang w:eastAsia="de-DE"/>
    </w:rPr>
  </w:style>
  <w:style w:type="character" w:styleId="Hyperlink">
    <w:name w:val="Hyperlink"/>
    <w:basedOn w:val="Absatz-Standardschriftart"/>
    <w:uiPriority w:val="99"/>
    <w:rsid w:val="0091351E"/>
    <w:rPr>
      <w:rFonts w:cs="Times New Roman"/>
      <w:color w:val="0000FF"/>
      <w:u w:val="single"/>
    </w:rPr>
  </w:style>
  <w:style w:type="paragraph" w:styleId="Listenabsatz">
    <w:name w:val="List Paragraph"/>
    <w:basedOn w:val="Standard"/>
    <w:uiPriority w:val="99"/>
    <w:qFormat/>
    <w:rsid w:val="0091351E"/>
    <w:pPr>
      <w:ind w:left="720"/>
      <w:contextualSpacing/>
    </w:pPr>
  </w:style>
  <w:style w:type="paragraph" w:styleId="Fuzeile">
    <w:name w:val="footer"/>
    <w:basedOn w:val="Standard"/>
    <w:link w:val="FuzeileZchn"/>
    <w:uiPriority w:val="99"/>
    <w:rsid w:val="0091351E"/>
    <w:pPr>
      <w:tabs>
        <w:tab w:val="center" w:pos="4536"/>
        <w:tab w:val="right" w:pos="9072"/>
      </w:tabs>
    </w:pPr>
  </w:style>
  <w:style w:type="character" w:customStyle="1" w:styleId="FuzeileZchn">
    <w:name w:val="Fußzeile Zchn"/>
    <w:basedOn w:val="Absatz-Standardschriftart"/>
    <w:link w:val="Fuzeile"/>
    <w:uiPriority w:val="99"/>
    <w:locked/>
    <w:rsid w:val="0091351E"/>
    <w:rPr>
      <w:rFonts w:eastAsia="Times New Roman" w:cs="Times New Roman"/>
      <w:noProof/>
      <w:lang w:eastAsia="de-DE"/>
    </w:rPr>
  </w:style>
  <w:style w:type="character" w:styleId="Seitenzahl">
    <w:name w:val="page number"/>
    <w:basedOn w:val="Absatz-Standardschriftart"/>
    <w:uiPriority w:val="99"/>
    <w:semiHidden/>
    <w:rsid w:val="0091351E"/>
    <w:rPr>
      <w:rFonts w:cs="Times New Roman"/>
    </w:rPr>
  </w:style>
  <w:style w:type="character" w:customStyle="1" w:styleId="apple-converted-space">
    <w:name w:val="apple-converted-space"/>
    <w:basedOn w:val="Absatz-Standardschriftart"/>
    <w:uiPriority w:val="99"/>
    <w:rsid w:val="0091351E"/>
    <w:rPr>
      <w:rFonts w:cs="Times New Roman"/>
    </w:rPr>
  </w:style>
  <w:style w:type="character" w:customStyle="1" w:styleId="twc">
    <w:name w:val="_twc"/>
    <w:basedOn w:val="Absatz-Standardschriftart"/>
    <w:uiPriority w:val="99"/>
    <w:rsid w:val="0091351E"/>
    <w:rPr>
      <w:rFonts w:cs="Times New Roman"/>
    </w:rPr>
  </w:style>
  <w:style w:type="character" w:customStyle="1" w:styleId="xdb">
    <w:name w:val="_xdb"/>
    <w:basedOn w:val="Absatz-Standardschriftart"/>
    <w:uiPriority w:val="99"/>
    <w:rsid w:val="0091351E"/>
    <w:rPr>
      <w:rFonts w:cs="Times New Roman"/>
    </w:rPr>
  </w:style>
  <w:style w:type="character" w:customStyle="1" w:styleId="xbe">
    <w:name w:val="_xbe"/>
    <w:basedOn w:val="Absatz-Standardschriftart"/>
    <w:uiPriority w:val="99"/>
    <w:rsid w:val="0091351E"/>
    <w:rPr>
      <w:rFonts w:cs="Times New Roman"/>
    </w:rPr>
  </w:style>
  <w:style w:type="character" w:styleId="Fett">
    <w:name w:val="Strong"/>
    <w:basedOn w:val="Absatz-Standardschriftart"/>
    <w:uiPriority w:val="99"/>
    <w:qFormat/>
    <w:rsid w:val="0091351E"/>
    <w:rPr>
      <w:rFonts w:cs="Times New Roman"/>
      <w:b/>
      <w:bCs/>
    </w:rPr>
  </w:style>
  <w:style w:type="paragraph" w:styleId="Kopfzeile">
    <w:name w:val="header"/>
    <w:basedOn w:val="Standard"/>
    <w:link w:val="KopfzeileZchn"/>
    <w:uiPriority w:val="99"/>
    <w:rsid w:val="0091351E"/>
    <w:pPr>
      <w:tabs>
        <w:tab w:val="center" w:pos="4536"/>
        <w:tab w:val="right" w:pos="9072"/>
      </w:tabs>
    </w:pPr>
  </w:style>
  <w:style w:type="character" w:customStyle="1" w:styleId="KopfzeileZchn">
    <w:name w:val="Kopfzeile Zchn"/>
    <w:basedOn w:val="Absatz-Standardschriftart"/>
    <w:link w:val="Kopfzeile"/>
    <w:uiPriority w:val="99"/>
    <w:locked/>
    <w:rsid w:val="0091351E"/>
    <w:rPr>
      <w:rFonts w:eastAsia="Times New Roman" w:cs="Times New Roman"/>
      <w:noProof/>
      <w:lang w:eastAsia="de-DE"/>
    </w:rPr>
  </w:style>
  <w:style w:type="paragraph" w:styleId="Kommentartext">
    <w:name w:val="annotation text"/>
    <w:basedOn w:val="Standard"/>
    <w:link w:val="KommentartextZchn"/>
    <w:uiPriority w:val="99"/>
    <w:semiHidden/>
    <w:rsid w:val="0091351E"/>
    <w:rPr>
      <w:sz w:val="20"/>
      <w:szCs w:val="20"/>
    </w:rPr>
  </w:style>
  <w:style w:type="character" w:customStyle="1" w:styleId="KommentartextZchn">
    <w:name w:val="Kommentartext Zchn"/>
    <w:basedOn w:val="Absatz-Standardschriftart"/>
    <w:link w:val="Kommentartext"/>
    <w:uiPriority w:val="99"/>
    <w:semiHidden/>
    <w:locked/>
    <w:rsid w:val="0091351E"/>
    <w:rPr>
      <w:rFonts w:eastAsia="Times New Roman" w:cs="Times New Roman"/>
      <w:noProof/>
      <w:sz w:val="20"/>
      <w:szCs w:val="20"/>
      <w:lang w:eastAsia="de-DE"/>
    </w:rPr>
  </w:style>
  <w:style w:type="character" w:customStyle="1" w:styleId="KommentarthemaZchn">
    <w:name w:val="Kommentarthema Zchn"/>
    <w:basedOn w:val="KommentartextZchn"/>
    <w:link w:val="Kommentarthema"/>
    <w:uiPriority w:val="99"/>
    <w:semiHidden/>
    <w:locked/>
    <w:rsid w:val="0091351E"/>
    <w:rPr>
      <w:rFonts w:eastAsia="Times New Roman" w:cs="Times New Roman"/>
      <w:b/>
      <w:bCs/>
      <w:noProof/>
      <w:sz w:val="20"/>
      <w:szCs w:val="20"/>
      <w:lang w:eastAsia="de-DE"/>
    </w:rPr>
  </w:style>
  <w:style w:type="paragraph" w:styleId="Kommentarthema">
    <w:name w:val="annotation subject"/>
    <w:basedOn w:val="Kommentartext"/>
    <w:next w:val="Kommentartext"/>
    <w:link w:val="KommentarthemaZchn"/>
    <w:uiPriority w:val="99"/>
    <w:semiHidden/>
    <w:rsid w:val="0091351E"/>
    <w:rPr>
      <w:b/>
      <w:bCs/>
    </w:rPr>
  </w:style>
  <w:style w:type="character" w:customStyle="1" w:styleId="CommentSubjectChar1">
    <w:name w:val="Comment Subject Char1"/>
    <w:basedOn w:val="KommentartextZchn"/>
    <w:uiPriority w:val="99"/>
    <w:semiHidden/>
    <w:rsid w:val="00AC79B0"/>
    <w:rPr>
      <w:rFonts w:eastAsia="Times New Roman" w:cs="Times New Roman"/>
      <w:b/>
      <w:bCs/>
      <w:noProof/>
      <w:sz w:val="20"/>
      <w:szCs w:val="20"/>
      <w:lang w:eastAsia="de-DE"/>
    </w:rPr>
  </w:style>
  <w:style w:type="character" w:customStyle="1" w:styleId="st">
    <w:name w:val="st"/>
    <w:basedOn w:val="Absatz-Standardschriftart"/>
    <w:uiPriority w:val="99"/>
    <w:rsid w:val="0091351E"/>
    <w:rPr>
      <w:rFonts w:cs="Times New Roman"/>
    </w:rPr>
  </w:style>
  <w:style w:type="character" w:styleId="Hervorhebung">
    <w:name w:val="Emphasis"/>
    <w:basedOn w:val="Absatz-Standardschriftart"/>
    <w:uiPriority w:val="99"/>
    <w:qFormat/>
    <w:rsid w:val="0091351E"/>
    <w:rPr>
      <w:rFonts w:cs="Times New Roman"/>
      <w:i/>
      <w:iCs/>
    </w:rPr>
  </w:style>
  <w:style w:type="character" w:customStyle="1" w:styleId="NurTextZchn">
    <w:name w:val="Nur Text Zchn"/>
    <w:basedOn w:val="Absatz-Standardschriftart"/>
    <w:link w:val="NurText"/>
    <w:uiPriority w:val="99"/>
    <w:semiHidden/>
    <w:locked/>
    <w:rsid w:val="0091351E"/>
    <w:rPr>
      <w:rFonts w:ascii="Consolas" w:hAnsi="Consolas" w:cs="Times New Roman"/>
      <w:noProof/>
      <w:sz w:val="21"/>
      <w:szCs w:val="21"/>
      <w:lang w:eastAsia="de-DE"/>
    </w:rPr>
  </w:style>
  <w:style w:type="paragraph" w:styleId="NurText">
    <w:name w:val="Plain Text"/>
    <w:basedOn w:val="Standard"/>
    <w:link w:val="NurTextZchn"/>
    <w:uiPriority w:val="99"/>
    <w:semiHidden/>
    <w:rsid w:val="0091351E"/>
    <w:rPr>
      <w:rFonts w:ascii="Consolas" w:hAnsi="Consolas"/>
      <w:sz w:val="21"/>
      <w:szCs w:val="21"/>
    </w:rPr>
  </w:style>
  <w:style w:type="character" w:customStyle="1" w:styleId="PlainTextChar1">
    <w:name w:val="Plain Text Char1"/>
    <w:basedOn w:val="Absatz-Standardschriftart"/>
    <w:uiPriority w:val="99"/>
    <w:semiHidden/>
    <w:rsid w:val="00AC79B0"/>
    <w:rPr>
      <w:rFonts w:ascii="Courier New" w:eastAsia="Times New Roman" w:hAnsi="Courier New" w:cs="Courier New"/>
      <w:noProof/>
      <w:sz w:val="20"/>
      <w:szCs w:val="20"/>
    </w:rPr>
  </w:style>
  <w:style w:type="table" w:styleId="Tabellenraster">
    <w:name w:val="Table Grid"/>
    <w:basedOn w:val="NormaleTabelle"/>
    <w:locked/>
    <w:rsid w:val="00D55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351E"/>
    <w:rPr>
      <w:rFonts w:eastAsia="Times New Roman"/>
      <w:noProof/>
      <w:sz w:val="24"/>
      <w:szCs w:val="24"/>
    </w:rPr>
  </w:style>
  <w:style w:type="paragraph" w:styleId="berschrift1">
    <w:name w:val="heading 1"/>
    <w:basedOn w:val="Standard"/>
    <w:next w:val="Standard"/>
    <w:link w:val="berschrift1Zchn"/>
    <w:uiPriority w:val="99"/>
    <w:qFormat/>
    <w:rsid w:val="0091351E"/>
    <w:pPr>
      <w:keepNext/>
      <w:outlineLvl w:val="0"/>
    </w:pPr>
    <w:rPr>
      <w:rFonts w:ascii="Arial" w:hAnsi="Arial" w:cs="Arial"/>
      <w:b/>
      <w:bCs/>
      <w:noProof w:val="0"/>
    </w:rPr>
  </w:style>
  <w:style w:type="paragraph" w:styleId="berschrift2">
    <w:name w:val="heading 2"/>
    <w:basedOn w:val="Standard"/>
    <w:next w:val="Standard"/>
    <w:link w:val="berschrift2Zchn"/>
    <w:uiPriority w:val="99"/>
    <w:qFormat/>
    <w:rsid w:val="0091351E"/>
    <w:pPr>
      <w:keepNext/>
      <w:keepLines/>
      <w:spacing w:before="200"/>
      <w:outlineLvl w:val="1"/>
    </w:pPr>
    <w:rPr>
      <w:rFonts w:ascii="Calibri" w:hAnsi="Calibri"/>
      <w:b/>
      <w:bCs/>
      <w:color w:val="4F81BD"/>
      <w:sz w:val="26"/>
      <w:szCs w:val="26"/>
    </w:rPr>
  </w:style>
  <w:style w:type="paragraph" w:styleId="berschrift4">
    <w:name w:val="heading 4"/>
    <w:basedOn w:val="Standard"/>
    <w:next w:val="Standard"/>
    <w:link w:val="berschrift4Zchn"/>
    <w:uiPriority w:val="99"/>
    <w:qFormat/>
    <w:rsid w:val="0091351E"/>
    <w:pPr>
      <w:keepNext/>
      <w:keepLines/>
      <w:spacing w:before="200"/>
      <w:outlineLvl w:val="3"/>
    </w:pPr>
    <w:rPr>
      <w:rFonts w:ascii="Calibri" w:hAnsi="Calibri"/>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1351E"/>
    <w:rPr>
      <w:rFonts w:ascii="Arial" w:hAnsi="Arial" w:cs="Arial"/>
      <w:b/>
      <w:bCs/>
      <w:lang w:eastAsia="de-DE"/>
    </w:rPr>
  </w:style>
  <w:style w:type="character" w:customStyle="1" w:styleId="berschrift2Zchn">
    <w:name w:val="Überschrift 2 Zchn"/>
    <w:basedOn w:val="Absatz-Standardschriftart"/>
    <w:link w:val="berschrift2"/>
    <w:uiPriority w:val="99"/>
    <w:semiHidden/>
    <w:locked/>
    <w:rsid w:val="0091351E"/>
    <w:rPr>
      <w:rFonts w:ascii="Calibri" w:hAnsi="Calibri" w:cs="Times New Roman"/>
      <w:b/>
      <w:bCs/>
      <w:noProof/>
      <w:color w:val="4F81BD"/>
      <w:sz w:val="26"/>
      <w:szCs w:val="26"/>
      <w:lang w:eastAsia="de-DE"/>
    </w:rPr>
  </w:style>
  <w:style w:type="character" w:customStyle="1" w:styleId="berschrift4Zchn">
    <w:name w:val="Überschrift 4 Zchn"/>
    <w:basedOn w:val="Absatz-Standardschriftart"/>
    <w:link w:val="berschrift4"/>
    <w:uiPriority w:val="99"/>
    <w:semiHidden/>
    <w:locked/>
    <w:rsid w:val="0091351E"/>
    <w:rPr>
      <w:rFonts w:ascii="Calibri" w:hAnsi="Calibri" w:cs="Times New Roman"/>
      <w:b/>
      <w:bCs/>
      <w:i/>
      <w:iCs/>
      <w:noProof/>
      <w:color w:val="4F81BD"/>
      <w:lang w:eastAsia="de-DE"/>
    </w:rPr>
  </w:style>
  <w:style w:type="paragraph" w:styleId="Textkrper">
    <w:name w:val="Body Text"/>
    <w:basedOn w:val="Standard"/>
    <w:link w:val="TextkrperZchn"/>
    <w:uiPriority w:val="99"/>
    <w:semiHidden/>
    <w:rsid w:val="0091351E"/>
    <w:rPr>
      <w:rFonts w:ascii="Arial" w:hAnsi="Arial" w:cs="Arial"/>
      <w:i/>
      <w:iCs/>
      <w:noProof w:val="0"/>
    </w:rPr>
  </w:style>
  <w:style w:type="character" w:customStyle="1" w:styleId="TextkrperZchn">
    <w:name w:val="Textkörper Zchn"/>
    <w:basedOn w:val="Absatz-Standardschriftart"/>
    <w:link w:val="Textkrper"/>
    <w:uiPriority w:val="99"/>
    <w:semiHidden/>
    <w:locked/>
    <w:rsid w:val="0091351E"/>
    <w:rPr>
      <w:rFonts w:ascii="Arial" w:hAnsi="Arial" w:cs="Arial"/>
      <w:i/>
      <w:iCs/>
      <w:lang w:eastAsia="de-DE"/>
    </w:rPr>
  </w:style>
  <w:style w:type="paragraph" w:styleId="Sprechblasentext">
    <w:name w:val="Balloon Text"/>
    <w:basedOn w:val="Standard"/>
    <w:link w:val="SprechblasentextZchn"/>
    <w:uiPriority w:val="99"/>
    <w:semiHidden/>
    <w:rsid w:val="0091351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locked/>
    <w:rsid w:val="0091351E"/>
    <w:rPr>
      <w:rFonts w:ascii="Lucida Grande" w:hAnsi="Lucida Grande" w:cs="Lucida Grande"/>
      <w:noProof/>
      <w:sz w:val="18"/>
      <w:szCs w:val="18"/>
      <w:lang w:eastAsia="de-DE"/>
    </w:rPr>
  </w:style>
  <w:style w:type="character" w:styleId="Hyperlink">
    <w:name w:val="Hyperlink"/>
    <w:basedOn w:val="Absatz-Standardschriftart"/>
    <w:uiPriority w:val="99"/>
    <w:rsid w:val="0091351E"/>
    <w:rPr>
      <w:rFonts w:cs="Times New Roman"/>
      <w:color w:val="0000FF"/>
      <w:u w:val="single"/>
    </w:rPr>
  </w:style>
  <w:style w:type="paragraph" w:styleId="Listenabsatz">
    <w:name w:val="List Paragraph"/>
    <w:basedOn w:val="Standard"/>
    <w:uiPriority w:val="99"/>
    <w:qFormat/>
    <w:rsid w:val="0091351E"/>
    <w:pPr>
      <w:ind w:left="720"/>
      <w:contextualSpacing/>
    </w:pPr>
  </w:style>
  <w:style w:type="paragraph" w:styleId="Fuzeile">
    <w:name w:val="footer"/>
    <w:basedOn w:val="Standard"/>
    <w:link w:val="FuzeileZchn"/>
    <w:uiPriority w:val="99"/>
    <w:rsid w:val="0091351E"/>
    <w:pPr>
      <w:tabs>
        <w:tab w:val="center" w:pos="4536"/>
        <w:tab w:val="right" w:pos="9072"/>
      </w:tabs>
    </w:pPr>
  </w:style>
  <w:style w:type="character" w:customStyle="1" w:styleId="FuzeileZchn">
    <w:name w:val="Fußzeile Zchn"/>
    <w:basedOn w:val="Absatz-Standardschriftart"/>
    <w:link w:val="Fuzeile"/>
    <w:uiPriority w:val="99"/>
    <w:locked/>
    <w:rsid w:val="0091351E"/>
    <w:rPr>
      <w:rFonts w:eastAsia="Times New Roman" w:cs="Times New Roman"/>
      <w:noProof/>
      <w:lang w:eastAsia="de-DE"/>
    </w:rPr>
  </w:style>
  <w:style w:type="character" w:styleId="Seitenzahl">
    <w:name w:val="page number"/>
    <w:basedOn w:val="Absatz-Standardschriftart"/>
    <w:uiPriority w:val="99"/>
    <w:semiHidden/>
    <w:rsid w:val="0091351E"/>
    <w:rPr>
      <w:rFonts w:cs="Times New Roman"/>
    </w:rPr>
  </w:style>
  <w:style w:type="character" w:customStyle="1" w:styleId="apple-converted-space">
    <w:name w:val="apple-converted-space"/>
    <w:basedOn w:val="Absatz-Standardschriftart"/>
    <w:uiPriority w:val="99"/>
    <w:rsid w:val="0091351E"/>
    <w:rPr>
      <w:rFonts w:cs="Times New Roman"/>
    </w:rPr>
  </w:style>
  <w:style w:type="character" w:customStyle="1" w:styleId="twc">
    <w:name w:val="_twc"/>
    <w:basedOn w:val="Absatz-Standardschriftart"/>
    <w:uiPriority w:val="99"/>
    <w:rsid w:val="0091351E"/>
    <w:rPr>
      <w:rFonts w:cs="Times New Roman"/>
    </w:rPr>
  </w:style>
  <w:style w:type="character" w:customStyle="1" w:styleId="xdb">
    <w:name w:val="_xdb"/>
    <w:basedOn w:val="Absatz-Standardschriftart"/>
    <w:uiPriority w:val="99"/>
    <w:rsid w:val="0091351E"/>
    <w:rPr>
      <w:rFonts w:cs="Times New Roman"/>
    </w:rPr>
  </w:style>
  <w:style w:type="character" w:customStyle="1" w:styleId="xbe">
    <w:name w:val="_xbe"/>
    <w:basedOn w:val="Absatz-Standardschriftart"/>
    <w:uiPriority w:val="99"/>
    <w:rsid w:val="0091351E"/>
    <w:rPr>
      <w:rFonts w:cs="Times New Roman"/>
    </w:rPr>
  </w:style>
  <w:style w:type="character" w:styleId="Fett">
    <w:name w:val="Strong"/>
    <w:basedOn w:val="Absatz-Standardschriftart"/>
    <w:uiPriority w:val="99"/>
    <w:qFormat/>
    <w:rsid w:val="0091351E"/>
    <w:rPr>
      <w:rFonts w:cs="Times New Roman"/>
      <w:b/>
      <w:bCs/>
    </w:rPr>
  </w:style>
  <w:style w:type="paragraph" w:styleId="Kopfzeile">
    <w:name w:val="header"/>
    <w:basedOn w:val="Standard"/>
    <w:link w:val="KopfzeileZchn"/>
    <w:uiPriority w:val="99"/>
    <w:rsid w:val="0091351E"/>
    <w:pPr>
      <w:tabs>
        <w:tab w:val="center" w:pos="4536"/>
        <w:tab w:val="right" w:pos="9072"/>
      </w:tabs>
    </w:pPr>
  </w:style>
  <w:style w:type="character" w:customStyle="1" w:styleId="KopfzeileZchn">
    <w:name w:val="Kopfzeile Zchn"/>
    <w:basedOn w:val="Absatz-Standardschriftart"/>
    <w:link w:val="Kopfzeile"/>
    <w:uiPriority w:val="99"/>
    <w:locked/>
    <w:rsid w:val="0091351E"/>
    <w:rPr>
      <w:rFonts w:eastAsia="Times New Roman" w:cs="Times New Roman"/>
      <w:noProof/>
      <w:lang w:eastAsia="de-DE"/>
    </w:rPr>
  </w:style>
  <w:style w:type="paragraph" w:styleId="Kommentartext">
    <w:name w:val="annotation text"/>
    <w:basedOn w:val="Standard"/>
    <w:link w:val="KommentartextZchn"/>
    <w:uiPriority w:val="99"/>
    <w:semiHidden/>
    <w:rsid w:val="0091351E"/>
    <w:rPr>
      <w:sz w:val="20"/>
      <w:szCs w:val="20"/>
    </w:rPr>
  </w:style>
  <w:style w:type="character" w:customStyle="1" w:styleId="KommentartextZchn">
    <w:name w:val="Kommentartext Zchn"/>
    <w:basedOn w:val="Absatz-Standardschriftart"/>
    <w:link w:val="Kommentartext"/>
    <w:uiPriority w:val="99"/>
    <w:semiHidden/>
    <w:locked/>
    <w:rsid w:val="0091351E"/>
    <w:rPr>
      <w:rFonts w:eastAsia="Times New Roman" w:cs="Times New Roman"/>
      <w:noProof/>
      <w:sz w:val="20"/>
      <w:szCs w:val="20"/>
      <w:lang w:eastAsia="de-DE"/>
    </w:rPr>
  </w:style>
  <w:style w:type="character" w:customStyle="1" w:styleId="KommentarthemaZchn">
    <w:name w:val="Kommentarthema Zchn"/>
    <w:basedOn w:val="KommentartextZchn"/>
    <w:link w:val="Kommentarthema"/>
    <w:uiPriority w:val="99"/>
    <w:semiHidden/>
    <w:locked/>
    <w:rsid w:val="0091351E"/>
    <w:rPr>
      <w:rFonts w:eastAsia="Times New Roman" w:cs="Times New Roman"/>
      <w:b/>
      <w:bCs/>
      <w:noProof/>
      <w:sz w:val="20"/>
      <w:szCs w:val="20"/>
      <w:lang w:eastAsia="de-DE"/>
    </w:rPr>
  </w:style>
  <w:style w:type="paragraph" w:styleId="Kommentarthema">
    <w:name w:val="annotation subject"/>
    <w:basedOn w:val="Kommentartext"/>
    <w:next w:val="Kommentartext"/>
    <w:link w:val="KommentarthemaZchn"/>
    <w:uiPriority w:val="99"/>
    <w:semiHidden/>
    <w:rsid w:val="0091351E"/>
    <w:rPr>
      <w:b/>
      <w:bCs/>
    </w:rPr>
  </w:style>
  <w:style w:type="character" w:customStyle="1" w:styleId="CommentSubjectChar1">
    <w:name w:val="Comment Subject Char1"/>
    <w:basedOn w:val="KommentartextZchn"/>
    <w:uiPriority w:val="99"/>
    <w:semiHidden/>
    <w:rsid w:val="00AC79B0"/>
    <w:rPr>
      <w:rFonts w:eastAsia="Times New Roman" w:cs="Times New Roman"/>
      <w:b/>
      <w:bCs/>
      <w:noProof/>
      <w:sz w:val="20"/>
      <w:szCs w:val="20"/>
      <w:lang w:eastAsia="de-DE"/>
    </w:rPr>
  </w:style>
  <w:style w:type="character" w:customStyle="1" w:styleId="st">
    <w:name w:val="st"/>
    <w:basedOn w:val="Absatz-Standardschriftart"/>
    <w:uiPriority w:val="99"/>
    <w:rsid w:val="0091351E"/>
    <w:rPr>
      <w:rFonts w:cs="Times New Roman"/>
    </w:rPr>
  </w:style>
  <w:style w:type="character" w:styleId="Hervorhebung">
    <w:name w:val="Emphasis"/>
    <w:basedOn w:val="Absatz-Standardschriftart"/>
    <w:uiPriority w:val="99"/>
    <w:qFormat/>
    <w:rsid w:val="0091351E"/>
    <w:rPr>
      <w:rFonts w:cs="Times New Roman"/>
      <w:i/>
      <w:iCs/>
    </w:rPr>
  </w:style>
  <w:style w:type="character" w:customStyle="1" w:styleId="NurTextZchn">
    <w:name w:val="Nur Text Zchn"/>
    <w:basedOn w:val="Absatz-Standardschriftart"/>
    <w:link w:val="NurText"/>
    <w:uiPriority w:val="99"/>
    <w:semiHidden/>
    <w:locked/>
    <w:rsid w:val="0091351E"/>
    <w:rPr>
      <w:rFonts w:ascii="Consolas" w:hAnsi="Consolas" w:cs="Times New Roman"/>
      <w:noProof/>
      <w:sz w:val="21"/>
      <w:szCs w:val="21"/>
      <w:lang w:eastAsia="de-DE"/>
    </w:rPr>
  </w:style>
  <w:style w:type="paragraph" w:styleId="NurText">
    <w:name w:val="Plain Text"/>
    <w:basedOn w:val="Standard"/>
    <w:link w:val="NurTextZchn"/>
    <w:uiPriority w:val="99"/>
    <w:semiHidden/>
    <w:rsid w:val="0091351E"/>
    <w:rPr>
      <w:rFonts w:ascii="Consolas" w:hAnsi="Consolas"/>
      <w:sz w:val="21"/>
      <w:szCs w:val="21"/>
    </w:rPr>
  </w:style>
  <w:style w:type="character" w:customStyle="1" w:styleId="PlainTextChar1">
    <w:name w:val="Plain Text Char1"/>
    <w:basedOn w:val="Absatz-Standardschriftart"/>
    <w:uiPriority w:val="99"/>
    <w:semiHidden/>
    <w:rsid w:val="00AC79B0"/>
    <w:rPr>
      <w:rFonts w:ascii="Courier New" w:eastAsia="Times New Roman" w:hAnsi="Courier New" w:cs="Courier New"/>
      <w:noProof/>
      <w:sz w:val="20"/>
      <w:szCs w:val="20"/>
    </w:rPr>
  </w:style>
  <w:style w:type="table" w:styleId="Tabellenraster">
    <w:name w:val="Table Grid"/>
    <w:basedOn w:val="NormaleTabelle"/>
    <w:locked/>
    <w:rsid w:val="00D55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971233">
      <w:marLeft w:val="0"/>
      <w:marRight w:val="0"/>
      <w:marTop w:val="0"/>
      <w:marBottom w:val="0"/>
      <w:divBdr>
        <w:top w:val="none" w:sz="0" w:space="0" w:color="auto"/>
        <w:left w:val="none" w:sz="0" w:space="0" w:color="auto"/>
        <w:bottom w:val="none" w:sz="0" w:space="0" w:color="auto"/>
        <w:right w:val="none" w:sz="0" w:space="0" w:color="auto"/>
      </w:divBdr>
    </w:div>
    <w:div w:id="786971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image" Target="media/image8.jpeg"/><Relationship Id="rId6" Type="http://schemas.openxmlformats.org/officeDocument/2006/relationships/image" Target="media/image13.png"/><Relationship Id="rId5" Type="http://schemas.openxmlformats.org/officeDocument/2006/relationships/image" Target="media/image12.jpeg"/><Relationship Id="rId4"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4717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Julia Weigl</dc:creator>
  <cp:lastModifiedBy>RHS</cp:lastModifiedBy>
  <cp:revision>6</cp:revision>
  <dcterms:created xsi:type="dcterms:W3CDTF">2017-10-09T07:57:00Z</dcterms:created>
  <dcterms:modified xsi:type="dcterms:W3CDTF">2017-10-09T11:19:00Z</dcterms:modified>
</cp:coreProperties>
</file>