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96F" w:rsidRDefault="00340994" w:rsidP="00D4496F">
      <w:pPr>
        <w:jc w:val="right"/>
        <w:rPr>
          <w:rFonts w:ascii="Arial" w:hAnsi="Arial" w:cs="Arial"/>
          <w:sz w:val="20"/>
          <w:szCs w:val="20"/>
        </w:rPr>
      </w:pPr>
      <w:r>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1749425" cy="2332990"/>
            <wp:effectExtent l="0" t="0" r="3175" b="381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9425" cy="2332990"/>
                    </a:xfrm>
                    <a:prstGeom prst="rect">
                      <a:avLst/>
                    </a:prstGeom>
                  </pic:spPr>
                </pic:pic>
              </a:graphicData>
            </a:graphic>
          </wp:anchor>
        </w:drawing>
      </w:r>
      <w:r w:rsidR="00D4496F" w:rsidRPr="00D4496F">
        <w:rPr>
          <w:rFonts w:ascii="Arial" w:hAnsi="Arial" w:cs="Arial"/>
          <w:sz w:val="20"/>
          <w:szCs w:val="20"/>
        </w:rPr>
        <w:drawing>
          <wp:inline distT="0" distB="0" distL="0" distR="0">
            <wp:extent cx="2170430" cy="396286"/>
            <wp:effectExtent l="0" t="0" r="0" b="1016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menta logo.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2773" cy="396714"/>
                    </a:xfrm>
                    <a:prstGeom prst="rect">
                      <a:avLst/>
                    </a:prstGeom>
                  </pic:spPr>
                </pic:pic>
              </a:graphicData>
            </a:graphic>
          </wp:inline>
        </w:drawing>
      </w:r>
    </w:p>
    <w:p w:rsidR="005113B2" w:rsidRPr="00682C33" w:rsidRDefault="005113B2" w:rsidP="0093453F">
      <w:pPr>
        <w:rPr>
          <w:rFonts w:ascii="Arial" w:hAnsi="Arial" w:cs="Arial"/>
        </w:rPr>
      </w:pPr>
    </w:p>
    <w:p w:rsidR="00D4496F" w:rsidRDefault="00D4496F" w:rsidP="00E16CF1">
      <w:pPr>
        <w:spacing w:line="288" w:lineRule="auto"/>
        <w:ind w:right="851"/>
        <w:jc w:val="both"/>
        <w:rPr>
          <w:rFonts w:ascii="Arial" w:hAnsi="Arial" w:cs="Arial"/>
          <w:b/>
        </w:rPr>
      </w:pPr>
    </w:p>
    <w:p w:rsidR="00D4496F" w:rsidRDefault="00D4496F" w:rsidP="00E16CF1">
      <w:pPr>
        <w:spacing w:line="288" w:lineRule="auto"/>
        <w:ind w:right="851"/>
        <w:jc w:val="both"/>
        <w:rPr>
          <w:rFonts w:ascii="Arial" w:hAnsi="Arial" w:cs="Arial"/>
          <w:b/>
        </w:rPr>
      </w:pPr>
    </w:p>
    <w:p w:rsidR="00D4496F" w:rsidRDefault="00D4496F" w:rsidP="00E16CF1">
      <w:pPr>
        <w:spacing w:line="288" w:lineRule="auto"/>
        <w:ind w:right="851"/>
        <w:jc w:val="both"/>
        <w:rPr>
          <w:rFonts w:ascii="Arial" w:hAnsi="Arial" w:cs="Arial"/>
          <w:b/>
        </w:rPr>
      </w:pPr>
    </w:p>
    <w:p w:rsidR="00D4496F" w:rsidRDefault="00D4496F" w:rsidP="00E16CF1">
      <w:pPr>
        <w:spacing w:line="288" w:lineRule="auto"/>
        <w:ind w:right="851"/>
        <w:jc w:val="both"/>
        <w:rPr>
          <w:rFonts w:ascii="Arial" w:hAnsi="Arial" w:cs="Arial"/>
          <w:b/>
        </w:rPr>
      </w:pPr>
    </w:p>
    <w:p w:rsidR="00D4496F" w:rsidRDefault="00D4496F" w:rsidP="00E16CF1">
      <w:pPr>
        <w:spacing w:line="288" w:lineRule="auto"/>
        <w:ind w:right="851"/>
        <w:jc w:val="both"/>
        <w:rPr>
          <w:rFonts w:ascii="Arial" w:hAnsi="Arial" w:cs="Arial"/>
          <w:b/>
        </w:rPr>
      </w:pPr>
    </w:p>
    <w:p w:rsidR="00D4496F" w:rsidRDefault="00D4496F" w:rsidP="00E16CF1">
      <w:pPr>
        <w:spacing w:line="288" w:lineRule="auto"/>
        <w:ind w:right="851"/>
        <w:jc w:val="both"/>
        <w:rPr>
          <w:rFonts w:ascii="Arial" w:hAnsi="Arial" w:cs="Arial"/>
          <w:b/>
        </w:rPr>
      </w:pPr>
    </w:p>
    <w:p w:rsidR="00D4496F" w:rsidRDefault="00D4496F" w:rsidP="00E16CF1">
      <w:pPr>
        <w:spacing w:line="288" w:lineRule="auto"/>
        <w:ind w:right="851"/>
        <w:jc w:val="both"/>
        <w:rPr>
          <w:rFonts w:ascii="Arial" w:hAnsi="Arial" w:cs="Arial"/>
          <w:b/>
        </w:rPr>
      </w:pPr>
    </w:p>
    <w:p w:rsidR="00340994" w:rsidRPr="00682C33" w:rsidRDefault="003D6ED7" w:rsidP="00E16CF1">
      <w:pPr>
        <w:spacing w:line="288" w:lineRule="auto"/>
        <w:ind w:right="851"/>
        <w:jc w:val="both"/>
        <w:rPr>
          <w:rFonts w:ascii="Arial" w:hAnsi="Arial" w:cs="Arial"/>
          <w:b/>
        </w:rPr>
      </w:pPr>
      <w:r w:rsidRPr="00682C33">
        <w:rPr>
          <w:rFonts w:ascii="Arial" w:hAnsi="Arial" w:cs="Arial"/>
          <w:b/>
        </w:rPr>
        <w:t xml:space="preserve">Presseinformation </w:t>
      </w:r>
    </w:p>
    <w:p w:rsidR="00E16CF1" w:rsidRPr="00682C33" w:rsidRDefault="00B459CE" w:rsidP="00E16CF1">
      <w:pPr>
        <w:ind w:right="851"/>
        <w:jc w:val="both"/>
        <w:rPr>
          <w:rFonts w:ascii="Arial" w:hAnsi="Arial" w:cs="Arial"/>
          <w:sz w:val="22"/>
          <w:szCs w:val="22"/>
        </w:rPr>
      </w:pPr>
      <w:r w:rsidRPr="00682C33">
        <w:rPr>
          <w:rFonts w:ascii="Arial" w:hAnsi="Arial" w:cs="Arial"/>
          <w:sz w:val="22"/>
          <w:szCs w:val="22"/>
        </w:rPr>
        <w:t>24. Juli</w:t>
      </w:r>
      <w:r w:rsidR="00E16CF1" w:rsidRPr="00682C33">
        <w:rPr>
          <w:rFonts w:ascii="Arial" w:hAnsi="Arial" w:cs="Arial"/>
          <w:sz w:val="22"/>
          <w:szCs w:val="22"/>
        </w:rPr>
        <w:t xml:space="preserve"> 2014</w:t>
      </w:r>
    </w:p>
    <w:p w:rsidR="00340994" w:rsidRDefault="00340994" w:rsidP="00E16CF1">
      <w:pPr>
        <w:pStyle w:val="berschrift1"/>
        <w:ind w:right="851"/>
        <w:jc w:val="both"/>
        <w:rPr>
          <w:sz w:val="22"/>
          <w:szCs w:val="22"/>
        </w:rPr>
      </w:pPr>
    </w:p>
    <w:p w:rsidR="0002644F" w:rsidRPr="0002644F" w:rsidRDefault="0002644F" w:rsidP="0002644F"/>
    <w:p w:rsidR="00340994" w:rsidRPr="00682C33" w:rsidRDefault="00340994" w:rsidP="00E16CF1">
      <w:pPr>
        <w:ind w:right="851"/>
        <w:jc w:val="both"/>
        <w:rPr>
          <w:rFonts w:ascii="Arial" w:hAnsi="Arial" w:cs="Arial"/>
          <w:sz w:val="22"/>
          <w:szCs w:val="22"/>
        </w:rPr>
      </w:pPr>
    </w:p>
    <w:p w:rsidR="00B459CE" w:rsidRPr="00682C33" w:rsidRDefault="00B459CE" w:rsidP="00682C33">
      <w:pPr>
        <w:pStyle w:val="berschrift1"/>
        <w:ind w:right="964"/>
        <w:rPr>
          <w:noProof/>
          <w:sz w:val="32"/>
          <w:szCs w:val="32"/>
        </w:rPr>
      </w:pPr>
      <w:r w:rsidRPr="00682C33">
        <w:rPr>
          <w:noProof/>
          <w:sz w:val="32"/>
          <w:szCs w:val="32"/>
        </w:rPr>
        <w:t xml:space="preserve">donumenta präsentiert sich in Novi Sad </w:t>
      </w:r>
    </w:p>
    <w:p w:rsidR="00B459CE" w:rsidRPr="00682C33" w:rsidRDefault="00B459CE" w:rsidP="00682C33">
      <w:pPr>
        <w:pStyle w:val="berschrift1"/>
        <w:ind w:right="964"/>
        <w:rPr>
          <w:sz w:val="30"/>
          <w:szCs w:val="30"/>
        </w:rPr>
      </w:pPr>
    </w:p>
    <w:p w:rsidR="003D6ED7" w:rsidRPr="00682C33" w:rsidRDefault="00B459CE" w:rsidP="0002644F">
      <w:pPr>
        <w:pStyle w:val="berschrift1"/>
        <w:spacing w:line="312" w:lineRule="auto"/>
        <w:ind w:right="964"/>
        <w:rPr>
          <w:b w:val="0"/>
          <w:sz w:val="28"/>
          <w:szCs w:val="28"/>
        </w:rPr>
      </w:pPr>
      <w:r w:rsidRPr="00682C33">
        <w:rPr>
          <w:b w:val="0"/>
          <w:sz w:val="28"/>
          <w:szCs w:val="28"/>
        </w:rPr>
        <w:t>Der renommierte Kulturakteur setzt mit seinem internationalen Ausstellungsprojekt „</w:t>
      </w:r>
      <w:r w:rsidR="003D6ED7" w:rsidRPr="00682C33">
        <w:rPr>
          <w:b w:val="0"/>
          <w:sz w:val="28"/>
          <w:szCs w:val="28"/>
        </w:rPr>
        <w:t>14</w:t>
      </w:r>
      <w:r w:rsidR="00604AE9" w:rsidRPr="00682C33">
        <w:rPr>
          <w:b w:val="0"/>
          <w:sz w:val="28"/>
          <w:szCs w:val="28"/>
        </w:rPr>
        <w:t xml:space="preserve"> </w:t>
      </w:r>
      <w:r w:rsidR="003D6ED7" w:rsidRPr="00682C33">
        <w:rPr>
          <w:b w:val="0"/>
          <w:sz w:val="28"/>
          <w:szCs w:val="28"/>
        </w:rPr>
        <w:t>x</w:t>
      </w:r>
      <w:r w:rsidR="00604AE9" w:rsidRPr="00682C33">
        <w:rPr>
          <w:b w:val="0"/>
          <w:sz w:val="28"/>
          <w:szCs w:val="28"/>
        </w:rPr>
        <w:t xml:space="preserve"> </w:t>
      </w:r>
      <w:r w:rsidR="003D6ED7" w:rsidRPr="00682C33">
        <w:rPr>
          <w:b w:val="0"/>
          <w:sz w:val="28"/>
          <w:szCs w:val="28"/>
        </w:rPr>
        <w:t xml:space="preserve">14 </w:t>
      </w:r>
      <w:r w:rsidR="00604AE9" w:rsidRPr="00682C33">
        <w:rPr>
          <w:b w:val="0"/>
          <w:sz w:val="28"/>
          <w:szCs w:val="28"/>
        </w:rPr>
        <w:t>—</w:t>
      </w:r>
      <w:r w:rsidR="003D6ED7" w:rsidRPr="00682C33">
        <w:rPr>
          <w:b w:val="0"/>
          <w:sz w:val="28"/>
          <w:szCs w:val="28"/>
        </w:rPr>
        <w:t xml:space="preserve"> Vermessung des Donauraumes</w:t>
      </w:r>
      <w:r w:rsidRPr="00682C33">
        <w:rPr>
          <w:b w:val="0"/>
          <w:sz w:val="28"/>
          <w:szCs w:val="28"/>
        </w:rPr>
        <w:t xml:space="preserve">“ </w:t>
      </w:r>
      <w:r w:rsidR="007433E6" w:rsidRPr="00682C33">
        <w:rPr>
          <w:b w:val="0"/>
          <w:sz w:val="28"/>
          <w:szCs w:val="28"/>
        </w:rPr>
        <w:t xml:space="preserve">in Serbien </w:t>
      </w:r>
      <w:r w:rsidR="004A141C">
        <w:rPr>
          <w:b w:val="0"/>
          <w:sz w:val="28"/>
          <w:szCs w:val="28"/>
        </w:rPr>
        <w:t>neue Akzente</w:t>
      </w:r>
      <w:r w:rsidR="003D6ED7" w:rsidRPr="00682C33">
        <w:rPr>
          <w:b w:val="0"/>
          <w:sz w:val="28"/>
          <w:szCs w:val="28"/>
        </w:rPr>
        <w:t xml:space="preserve"> </w:t>
      </w:r>
    </w:p>
    <w:p w:rsidR="003D6ED7" w:rsidRPr="00682C33" w:rsidRDefault="003D6ED7" w:rsidP="0002644F">
      <w:pPr>
        <w:pStyle w:val="Textkrper"/>
        <w:spacing w:line="312" w:lineRule="auto"/>
        <w:ind w:right="964"/>
        <w:rPr>
          <w:i w:val="0"/>
          <w:iCs w:val="0"/>
        </w:rPr>
      </w:pPr>
    </w:p>
    <w:p w:rsidR="00C14028" w:rsidRPr="00F26714" w:rsidRDefault="00901D80" w:rsidP="0002644F">
      <w:pPr>
        <w:pStyle w:val="Textkrper"/>
        <w:numPr>
          <w:ilvl w:val="0"/>
          <w:numId w:val="1"/>
        </w:numPr>
        <w:spacing w:line="312" w:lineRule="auto"/>
        <w:ind w:right="964"/>
        <w:rPr>
          <w:b/>
          <w:i w:val="0"/>
          <w:iCs w:val="0"/>
          <w:noProof/>
          <w:lang w:val="en-US"/>
        </w:rPr>
      </w:pPr>
      <w:r w:rsidRPr="004A141C">
        <w:rPr>
          <w:b/>
          <w:i w:val="0"/>
          <w:iCs w:val="0"/>
          <w:noProof/>
          <w:lang w:val="en-US"/>
        </w:rPr>
        <w:t>28. August bis</w:t>
      </w:r>
      <w:r w:rsidR="00F26714" w:rsidRPr="004A141C">
        <w:rPr>
          <w:b/>
          <w:i w:val="0"/>
          <w:iCs w:val="0"/>
          <w:noProof/>
          <w:lang w:val="en-US"/>
        </w:rPr>
        <w:t xml:space="preserve"> 24</w:t>
      </w:r>
      <w:r w:rsidR="00AF0A15" w:rsidRPr="004A141C">
        <w:rPr>
          <w:b/>
          <w:i w:val="0"/>
          <w:iCs w:val="0"/>
          <w:noProof/>
          <w:lang w:val="en-US"/>
        </w:rPr>
        <w:t>.</w:t>
      </w:r>
      <w:r w:rsidR="00AF0A15" w:rsidRPr="00F26714">
        <w:rPr>
          <w:b/>
          <w:i w:val="0"/>
          <w:iCs w:val="0"/>
          <w:noProof/>
          <w:lang w:val="en-US"/>
        </w:rPr>
        <w:t xml:space="preserve"> September 2014, Museum of Contemporary Art of Vojvodina, Novi Sad</w:t>
      </w:r>
      <w:r w:rsidR="00AB652A" w:rsidRPr="00F26714">
        <w:rPr>
          <w:b/>
          <w:i w:val="0"/>
          <w:iCs w:val="0"/>
          <w:noProof/>
          <w:lang w:val="en-US"/>
        </w:rPr>
        <w:t xml:space="preserve"> (Serbien)</w:t>
      </w:r>
      <w:r w:rsidR="00AF0A15" w:rsidRPr="00F26714">
        <w:rPr>
          <w:b/>
          <w:i w:val="0"/>
          <w:iCs w:val="0"/>
          <w:noProof/>
          <w:lang w:val="en-US"/>
        </w:rPr>
        <w:t xml:space="preserve"> </w:t>
      </w:r>
      <w:r w:rsidRPr="00F26714">
        <w:rPr>
          <w:b/>
          <w:i w:val="0"/>
          <w:iCs w:val="0"/>
          <w:noProof/>
          <w:lang w:val="en-US"/>
        </w:rPr>
        <w:t xml:space="preserve"> </w:t>
      </w:r>
    </w:p>
    <w:p w:rsidR="003D6ED7" w:rsidRPr="009D3BD1" w:rsidRDefault="00B459CE" w:rsidP="0002644F">
      <w:pPr>
        <w:pStyle w:val="Textkrper"/>
        <w:numPr>
          <w:ilvl w:val="0"/>
          <w:numId w:val="1"/>
        </w:numPr>
        <w:spacing w:line="312" w:lineRule="auto"/>
        <w:ind w:right="964"/>
        <w:rPr>
          <w:noProof/>
        </w:rPr>
      </w:pPr>
      <w:r w:rsidRPr="00682C33">
        <w:rPr>
          <w:b/>
          <w:i w:val="0"/>
          <w:iCs w:val="0"/>
          <w:noProof/>
        </w:rPr>
        <w:t>Sonderpräsentation</w:t>
      </w:r>
      <w:r w:rsidR="00A72FB3" w:rsidRPr="00682C33">
        <w:rPr>
          <w:b/>
          <w:i w:val="0"/>
          <w:iCs w:val="0"/>
          <w:noProof/>
        </w:rPr>
        <w:t>en</w:t>
      </w:r>
      <w:r w:rsidR="004A141C">
        <w:rPr>
          <w:b/>
          <w:i w:val="0"/>
          <w:iCs w:val="0"/>
          <w:noProof/>
        </w:rPr>
        <w:t>:</w:t>
      </w:r>
      <w:r w:rsidRPr="00682C33">
        <w:rPr>
          <w:b/>
          <w:i w:val="0"/>
          <w:iCs w:val="0"/>
          <w:noProof/>
        </w:rPr>
        <w:t xml:space="preserve"> </w:t>
      </w:r>
      <w:r w:rsidR="007433E6" w:rsidRPr="00682C33">
        <w:rPr>
          <w:b/>
          <w:i w:val="0"/>
          <w:iCs w:val="0"/>
          <w:noProof/>
        </w:rPr>
        <w:t xml:space="preserve">Maler-Star </w:t>
      </w:r>
      <w:r w:rsidRPr="00682C33">
        <w:rPr>
          <w:b/>
          <w:i w:val="0"/>
          <w:iCs w:val="0"/>
          <w:noProof/>
        </w:rPr>
        <w:t xml:space="preserve">Biljana </w:t>
      </w:r>
      <w:r w:rsidRPr="00682C33">
        <w:rPr>
          <w:b/>
          <w:i w:val="0"/>
          <w:noProof/>
        </w:rPr>
        <w:t>Djurdjević</w:t>
      </w:r>
      <w:r w:rsidRPr="00682C33">
        <w:rPr>
          <w:b/>
          <w:i w:val="0"/>
          <w:iCs w:val="0"/>
          <w:noProof/>
        </w:rPr>
        <w:t xml:space="preserve"> </w:t>
      </w:r>
      <w:r w:rsidR="007433E6" w:rsidRPr="00682C33">
        <w:rPr>
          <w:b/>
          <w:i w:val="0"/>
          <w:iCs w:val="0"/>
          <w:noProof/>
        </w:rPr>
        <w:t>und</w:t>
      </w:r>
      <w:r w:rsidR="009D3BD1">
        <w:rPr>
          <w:b/>
          <w:i w:val="0"/>
          <w:iCs w:val="0"/>
          <w:noProof/>
        </w:rPr>
        <w:t xml:space="preserve"> Andrea </w:t>
      </w:r>
      <w:r w:rsidR="009D3BD1" w:rsidRPr="009D3BD1">
        <w:rPr>
          <w:b/>
          <w:i w:val="0"/>
          <w:iCs w:val="0"/>
          <w:noProof/>
        </w:rPr>
        <w:t>Pala</w:t>
      </w:r>
      <w:proofErr w:type="spellStart"/>
      <w:r w:rsidR="009D3BD1" w:rsidRPr="009D3BD1">
        <w:rPr>
          <w:b/>
          <w:i w:val="0"/>
          <w:color w:val="000000"/>
        </w:rPr>
        <w:t>št</w:t>
      </w:r>
      <w:r w:rsidR="002D5D46" w:rsidRPr="009D3BD1">
        <w:rPr>
          <w:b/>
          <w:i w:val="0"/>
          <w:iCs w:val="0"/>
          <w:noProof/>
        </w:rPr>
        <w:t>i</w:t>
      </w:r>
      <w:proofErr w:type="spellEnd"/>
      <w:r w:rsidR="002D5D46" w:rsidRPr="009D3BD1">
        <w:rPr>
          <w:b/>
          <w:i w:val="0"/>
          <w:iCs w:val="0"/>
          <w:noProof/>
        </w:rPr>
        <w:t xml:space="preserve"> </w:t>
      </w:r>
      <w:r w:rsidRPr="00682C33">
        <w:rPr>
          <w:b/>
          <w:i w:val="0"/>
          <w:iCs w:val="0"/>
          <w:noProof/>
        </w:rPr>
        <w:t>zeig</w:t>
      </w:r>
      <w:r w:rsidR="00A72FB3" w:rsidRPr="00682C33">
        <w:rPr>
          <w:b/>
          <w:i w:val="0"/>
          <w:iCs w:val="0"/>
          <w:noProof/>
        </w:rPr>
        <w:t>en</w:t>
      </w:r>
      <w:r w:rsidRPr="00682C33">
        <w:rPr>
          <w:b/>
          <w:i w:val="0"/>
          <w:iCs w:val="0"/>
          <w:noProof/>
        </w:rPr>
        <w:t xml:space="preserve"> neue </w:t>
      </w:r>
      <w:r w:rsidR="00A72FB3" w:rsidRPr="00682C33">
        <w:rPr>
          <w:b/>
          <w:i w:val="0"/>
          <w:iCs w:val="0"/>
          <w:noProof/>
        </w:rPr>
        <w:t>Werke</w:t>
      </w:r>
    </w:p>
    <w:p w:rsidR="009A3723" w:rsidRPr="00682C33" w:rsidRDefault="009A3723" w:rsidP="00682C33">
      <w:pPr>
        <w:pStyle w:val="Textkrper"/>
        <w:spacing w:line="312" w:lineRule="auto"/>
        <w:ind w:right="964"/>
        <w:rPr>
          <w:noProof/>
        </w:rPr>
      </w:pPr>
    </w:p>
    <w:p w:rsidR="003A119C" w:rsidRPr="00A22606" w:rsidRDefault="00EF54E1" w:rsidP="00682C33">
      <w:pPr>
        <w:spacing w:line="312" w:lineRule="auto"/>
        <w:ind w:right="964"/>
        <w:jc w:val="both"/>
        <w:rPr>
          <w:rFonts w:ascii="Arial" w:hAnsi="Arial" w:cs="Arial"/>
          <w:b/>
          <w:sz w:val="21"/>
          <w:szCs w:val="21"/>
        </w:rPr>
      </w:pPr>
      <w:r w:rsidRPr="00EF54E1">
        <w:rPr>
          <w:b/>
          <w:sz w:val="22"/>
          <w:szCs w:val="22"/>
        </w:rPr>
        <w:pict>
          <v:shapetype id="_x0000_t202" coordsize="21600,21600" o:spt="202" path="m,l,21600r21600,l21600,xe">
            <v:stroke joinstyle="miter"/>
            <v:path gradientshapeok="t" o:connecttype="rect"/>
          </v:shapetype>
          <v:shape id="Textfeld 3" o:spid="_x0000_s1026" type="#_x0000_t202" style="position:absolute;left:0;text-align:left;margin-left:414pt;margin-top:120.05pt;width:99pt;height:162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" filled="f" stroked="f">
            <v:path arrowok="t"/>
            <v:textbox>
              <w:txbxContent>
                <w:p w:rsidR="00D40D1A" w:rsidRPr="00DD53B6" w:rsidRDefault="00D40D1A" w:rsidP="00DD53B6">
                  <w:pPr>
                    <w:rPr>
                      <w:rFonts w:asciiTheme="majorHAnsi" w:hAnsiTheme="majorHAnsi" w:cs="Arial"/>
                      <w:sz w:val="16"/>
                      <w:szCs w:val="16"/>
                    </w:rPr>
                  </w:pPr>
                  <w:r w:rsidRPr="00DD53B6">
                    <w:rPr>
                      <w:rFonts w:asciiTheme="majorHAnsi" w:hAnsiTheme="majorHAnsi" w:cs="Arial"/>
                      <w:b/>
                      <w:sz w:val="16"/>
                      <w:szCs w:val="16"/>
                    </w:rPr>
                    <w:t>donu</w:t>
                  </w:r>
                  <w:r w:rsidRPr="00DD53B6">
                    <w:rPr>
                      <w:rFonts w:asciiTheme="majorHAnsi" w:hAnsiTheme="majorHAnsi" w:cs="Arial"/>
                      <w:sz w:val="16"/>
                      <w:szCs w:val="16"/>
                    </w:rPr>
                    <w:t>menta</w:t>
                  </w:r>
                </w:p>
                <w:p w:rsidR="00D40D1A" w:rsidRDefault="00D40D1A" w:rsidP="00DD53B6">
                  <w:pPr>
                    <w:rPr>
                      <w:rFonts w:asciiTheme="majorHAnsi" w:hAnsiTheme="majorHAnsi" w:cs="Arial"/>
                      <w:sz w:val="16"/>
                      <w:szCs w:val="16"/>
                    </w:rPr>
                  </w:pPr>
                </w:p>
                <w:p w:rsidR="00D40D1A" w:rsidRPr="00682C33" w:rsidRDefault="00D40D1A" w:rsidP="00DD53B6">
                  <w:pPr>
                    <w:rPr>
                      <w:rFonts w:asciiTheme="majorHAnsi" w:hAnsiTheme="majorHAnsi" w:cs="Arial"/>
                      <w:b/>
                      <w:sz w:val="16"/>
                      <w:szCs w:val="16"/>
                    </w:rPr>
                  </w:pPr>
                  <w:r>
                    <w:rPr>
                      <w:rFonts w:asciiTheme="majorHAnsi" w:hAnsiTheme="majorHAnsi" w:cs="Arial"/>
                      <w:b/>
                      <w:sz w:val="16"/>
                      <w:szCs w:val="16"/>
                    </w:rPr>
                    <w:t>Pressekontakt:</w:t>
                  </w:r>
                  <w:r w:rsidRPr="00682C33">
                    <w:rPr>
                      <w:rFonts w:asciiTheme="majorHAnsi" w:hAnsiTheme="majorHAnsi" w:cs="Arial"/>
                      <w:b/>
                      <w:sz w:val="16"/>
                      <w:szCs w:val="16"/>
                    </w:rPr>
                    <w:t xml:space="preserve"> </w:t>
                  </w:r>
                </w:p>
                <w:p w:rsidR="00D40D1A" w:rsidRDefault="00D40D1A" w:rsidP="00DD53B6">
                  <w:pPr>
                    <w:rPr>
                      <w:rFonts w:asciiTheme="majorHAnsi" w:hAnsiTheme="majorHAnsi" w:cs="Arial"/>
                      <w:sz w:val="16"/>
                      <w:szCs w:val="16"/>
                    </w:rPr>
                  </w:pPr>
                </w:p>
                <w:p w:rsidR="00D40D1A" w:rsidRPr="00DD53B6" w:rsidRDefault="00D40D1A" w:rsidP="00DD53B6">
                  <w:pPr>
                    <w:rPr>
                      <w:rFonts w:asciiTheme="majorHAnsi" w:hAnsiTheme="majorHAnsi" w:cs="Arial"/>
                      <w:sz w:val="16"/>
                      <w:szCs w:val="16"/>
                    </w:rPr>
                  </w:pPr>
                  <w:r w:rsidRPr="00DD53B6">
                    <w:rPr>
                      <w:rFonts w:asciiTheme="majorHAnsi" w:hAnsiTheme="majorHAnsi" w:cs="Arial"/>
                      <w:sz w:val="16"/>
                      <w:szCs w:val="16"/>
                    </w:rPr>
                    <w:t>Alexandra Karabelas</w:t>
                  </w:r>
                </w:p>
                <w:p w:rsidR="00D40D1A" w:rsidRPr="00DD53B6" w:rsidRDefault="00D40D1A" w:rsidP="00DD53B6">
                  <w:pPr>
                    <w:rPr>
                      <w:rFonts w:asciiTheme="majorHAnsi" w:hAnsiTheme="majorHAnsi" w:cs="Arial"/>
                      <w:sz w:val="16"/>
                      <w:szCs w:val="16"/>
                    </w:rPr>
                  </w:pPr>
                  <w:r w:rsidRPr="00DD53B6">
                    <w:rPr>
                      <w:rFonts w:asciiTheme="majorHAnsi" w:hAnsiTheme="majorHAnsi" w:cs="Arial"/>
                      <w:sz w:val="16"/>
                      <w:szCs w:val="16"/>
                    </w:rPr>
                    <w:t>Patrizia Schmid-Fellerer</w:t>
                  </w:r>
                </w:p>
                <w:p w:rsidR="00D40D1A" w:rsidRPr="00DD53B6" w:rsidRDefault="00D40D1A" w:rsidP="00DD53B6">
                  <w:pPr>
                    <w:rPr>
                      <w:rFonts w:asciiTheme="majorHAnsi" w:hAnsiTheme="majorHAnsi" w:cs="Arial"/>
                      <w:sz w:val="16"/>
                      <w:szCs w:val="16"/>
                    </w:rPr>
                  </w:pPr>
                  <w:r w:rsidRPr="00DD53B6">
                    <w:rPr>
                      <w:rFonts w:asciiTheme="majorHAnsi" w:hAnsiTheme="majorHAnsi" w:cs="Arial"/>
                      <w:sz w:val="16"/>
                      <w:szCs w:val="16"/>
                    </w:rPr>
                    <w:t>Atelier am Wiedfang</w:t>
                  </w:r>
                </w:p>
                <w:p w:rsidR="00D40D1A" w:rsidRPr="00DD53B6" w:rsidRDefault="00D40D1A" w:rsidP="00DD53B6">
                  <w:pPr>
                    <w:rPr>
                      <w:rFonts w:asciiTheme="majorHAnsi" w:hAnsiTheme="majorHAnsi" w:cs="Arial"/>
                      <w:sz w:val="16"/>
                      <w:szCs w:val="16"/>
                    </w:rPr>
                  </w:pPr>
                  <w:r w:rsidRPr="00DD53B6">
                    <w:rPr>
                      <w:rFonts w:asciiTheme="majorHAnsi" w:hAnsiTheme="majorHAnsi" w:cs="Arial"/>
                      <w:sz w:val="16"/>
                      <w:szCs w:val="16"/>
                    </w:rPr>
                    <w:t>93047 Regensburg</w:t>
                  </w:r>
                </w:p>
                <w:p w:rsidR="00D40D1A" w:rsidRPr="004A141C" w:rsidRDefault="00D40D1A" w:rsidP="00DD53B6">
                  <w:pPr>
                    <w:rPr>
                      <w:rFonts w:asciiTheme="majorHAnsi" w:hAnsiTheme="majorHAnsi" w:cs="Arial"/>
                      <w:sz w:val="16"/>
                      <w:szCs w:val="16"/>
                    </w:rPr>
                  </w:pPr>
                  <w:r w:rsidRPr="004A141C">
                    <w:rPr>
                      <w:rFonts w:asciiTheme="majorHAnsi" w:hAnsiTheme="majorHAnsi" w:cs="Arial"/>
                      <w:sz w:val="16"/>
                      <w:szCs w:val="16"/>
                    </w:rPr>
                    <w:t>Tel. +49 941 55133</w:t>
                  </w:r>
                </w:p>
                <w:p w:rsidR="00D40D1A" w:rsidRPr="00DD53B6" w:rsidRDefault="00D40D1A" w:rsidP="00DD53B6">
                  <w:pPr>
                    <w:rPr>
                      <w:rFonts w:asciiTheme="majorHAnsi" w:hAnsiTheme="majorHAnsi" w:cs="Arial"/>
                      <w:sz w:val="16"/>
                      <w:szCs w:val="16"/>
                      <w:lang w:val="en-US"/>
                    </w:rPr>
                  </w:pPr>
                  <w:r w:rsidRPr="00DD53B6">
                    <w:rPr>
                      <w:rFonts w:asciiTheme="majorHAnsi" w:hAnsiTheme="majorHAnsi" w:cs="Arial"/>
                      <w:sz w:val="16"/>
                      <w:szCs w:val="16"/>
                      <w:lang w:val="en-US"/>
                    </w:rPr>
                    <w:t>Fax: +49 941 5998320</w:t>
                  </w:r>
                </w:p>
                <w:p w:rsidR="00D40D1A" w:rsidRPr="00F26714" w:rsidRDefault="00EF54E1" w:rsidP="00DD53B6">
                  <w:pPr>
                    <w:rPr>
                      <w:rFonts w:asciiTheme="majorHAnsi" w:hAnsiTheme="majorHAnsi"/>
                      <w:sz w:val="16"/>
                      <w:szCs w:val="16"/>
                      <w:lang w:val="en-US"/>
                    </w:rPr>
                  </w:pPr>
                  <w:hyperlink r:id="rId9" w:history="1">
                    <w:r w:rsidR="00D40D1A" w:rsidRPr="00DD53B6">
                      <w:rPr>
                        <w:rStyle w:val="Hyperlink"/>
                        <w:rFonts w:asciiTheme="majorHAnsi" w:hAnsiTheme="majorHAnsi" w:cs="Arial"/>
                        <w:sz w:val="16"/>
                        <w:szCs w:val="16"/>
                        <w:lang w:val="en-US"/>
                      </w:rPr>
                      <w:t>presse@donumenta.de</w:t>
                    </w:r>
                  </w:hyperlink>
                </w:p>
                <w:p w:rsidR="00D40D1A" w:rsidRPr="00F26714" w:rsidRDefault="00EF54E1" w:rsidP="00DD53B6">
                  <w:pPr>
                    <w:rPr>
                      <w:rFonts w:asciiTheme="majorHAnsi" w:hAnsiTheme="majorHAnsi"/>
                      <w:sz w:val="16"/>
                      <w:szCs w:val="16"/>
                      <w:lang w:val="en-US"/>
                    </w:rPr>
                  </w:pPr>
                  <w:hyperlink r:id="rId10" w:history="1">
                    <w:r w:rsidR="00D40D1A" w:rsidRPr="00F26714">
                      <w:rPr>
                        <w:rStyle w:val="Hyperlink"/>
                        <w:rFonts w:asciiTheme="majorHAnsi" w:hAnsiTheme="majorHAnsi"/>
                        <w:sz w:val="16"/>
                        <w:szCs w:val="16"/>
                        <w:lang w:val="en-US"/>
                      </w:rPr>
                      <w:t>tanz_denken@yahoo.de</w:t>
                    </w:r>
                  </w:hyperlink>
                </w:p>
                <w:p w:rsidR="00D40D1A" w:rsidRPr="00DD53B6" w:rsidRDefault="00D40D1A" w:rsidP="00DD53B6">
                  <w:pPr>
                    <w:rPr>
                      <w:rFonts w:asciiTheme="majorHAnsi" w:hAnsiTheme="majorHAnsi" w:cs="Arial"/>
                      <w:sz w:val="16"/>
                      <w:szCs w:val="16"/>
                      <w:lang w:val="en-US"/>
                    </w:rPr>
                  </w:pPr>
                  <w:r w:rsidRPr="00F26714">
                    <w:rPr>
                      <w:rFonts w:asciiTheme="majorHAnsi" w:hAnsiTheme="majorHAnsi"/>
                      <w:sz w:val="16"/>
                      <w:szCs w:val="16"/>
                      <w:lang w:val="en-US"/>
                    </w:rPr>
                    <w:t>info@donumenta.de</w:t>
                  </w:r>
                  <w:r w:rsidRPr="00DD53B6">
                    <w:rPr>
                      <w:rFonts w:asciiTheme="majorHAnsi" w:hAnsiTheme="majorHAnsi" w:cs="Arial"/>
                      <w:sz w:val="16"/>
                      <w:szCs w:val="16"/>
                      <w:lang w:val="en-US"/>
                    </w:rPr>
                    <w:t xml:space="preserve"> </w:t>
                  </w:r>
                </w:p>
                <w:p w:rsidR="00D40D1A" w:rsidRPr="00F26714" w:rsidRDefault="00EF54E1" w:rsidP="00DD53B6">
                  <w:pPr>
                    <w:rPr>
                      <w:rFonts w:asciiTheme="majorHAnsi" w:hAnsiTheme="majorHAnsi" w:cs="Arial"/>
                      <w:sz w:val="16"/>
                      <w:szCs w:val="16"/>
                      <w:lang w:val="en-US"/>
                    </w:rPr>
                  </w:pPr>
                  <w:hyperlink r:id="rId11" w:history="1">
                    <w:r w:rsidR="00D40D1A" w:rsidRPr="00F26714">
                      <w:rPr>
                        <w:rStyle w:val="Hyperlink"/>
                        <w:rFonts w:asciiTheme="majorHAnsi" w:hAnsiTheme="majorHAnsi" w:cs="Arial"/>
                        <w:sz w:val="16"/>
                        <w:szCs w:val="16"/>
                        <w:lang w:val="en-US"/>
                      </w:rPr>
                      <w:t>www.donumenta.de</w:t>
                    </w:r>
                  </w:hyperlink>
                </w:p>
                <w:p w:rsidR="00D40D1A" w:rsidRPr="00F26714" w:rsidRDefault="00D40D1A" w:rsidP="00DD53B6">
                  <w:pPr>
                    <w:rPr>
                      <w:rFonts w:asciiTheme="majorHAnsi" w:hAnsiTheme="majorHAnsi" w:cs="Arial"/>
                      <w:sz w:val="16"/>
                      <w:szCs w:val="16"/>
                      <w:lang w:val="en-US"/>
                    </w:rPr>
                  </w:pPr>
                </w:p>
                <w:p w:rsidR="00D40D1A" w:rsidRPr="00F26714" w:rsidRDefault="00D40D1A">
                  <w:pPr>
                    <w:rPr>
                      <w:lang w:val="en-US"/>
                    </w:rPr>
                  </w:pPr>
                </w:p>
              </w:txbxContent>
            </v:textbox>
            <w10:wrap type="square"/>
          </v:shape>
        </w:pict>
      </w:r>
      <w:r w:rsidR="00901D80" w:rsidRPr="00A22606">
        <w:rPr>
          <w:rFonts w:ascii="Arial" w:hAnsi="Arial" w:cs="Arial"/>
          <w:b/>
          <w:bCs/>
          <w:sz w:val="21"/>
          <w:szCs w:val="21"/>
        </w:rPr>
        <w:t xml:space="preserve">Regensburg / </w:t>
      </w:r>
      <w:r w:rsidR="00C14028" w:rsidRPr="00A22606">
        <w:rPr>
          <w:rFonts w:ascii="Arial" w:hAnsi="Arial" w:cs="Arial"/>
          <w:b/>
          <w:bCs/>
          <w:sz w:val="21"/>
          <w:szCs w:val="21"/>
        </w:rPr>
        <w:t>Novi-</w:t>
      </w:r>
      <w:r w:rsidR="00901D80" w:rsidRPr="00A22606">
        <w:rPr>
          <w:rFonts w:ascii="Arial" w:hAnsi="Arial" w:cs="Arial"/>
          <w:b/>
          <w:bCs/>
          <w:sz w:val="21"/>
          <w:szCs w:val="21"/>
        </w:rPr>
        <w:t xml:space="preserve">Sad </w:t>
      </w:r>
      <w:r w:rsidR="00C14028" w:rsidRPr="00A22606">
        <w:rPr>
          <w:rFonts w:ascii="Arial" w:hAnsi="Arial" w:cs="Arial"/>
          <w:b/>
          <w:sz w:val="21"/>
          <w:szCs w:val="21"/>
        </w:rPr>
        <w:t>–</w:t>
      </w:r>
      <w:r w:rsidR="006F5B6E" w:rsidRPr="00A22606">
        <w:rPr>
          <w:rFonts w:ascii="Arial" w:hAnsi="Arial" w:cs="Arial"/>
          <w:b/>
          <w:sz w:val="21"/>
          <w:szCs w:val="21"/>
        </w:rPr>
        <w:t xml:space="preserve"> </w:t>
      </w:r>
      <w:r w:rsidR="00B459CE" w:rsidRPr="00A22606">
        <w:rPr>
          <w:rFonts w:ascii="Arial" w:hAnsi="Arial" w:cs="Arial"/>
          <w:b/>
          <w:sz w:val="21"/>
          <w:szCs w:val="21"/>
        </w:rPr>
        <w:t>Die donumenta, eine der renommiertesten Initiativen für aktuelle Kunst und Kultur im und aus den Ländern des Donauraumes,</w:t>
      </w:r>
      <w:r w:rsidR="00B459CE" w:rsidRPr="00A22606">
        <w:rPr>
          <w:rFonts w:ascii="Arial" w:hAnsi="Arial" w:cs="Arial"/>
          <w:sz w:val="21"/>
          <w:szCs w:val="21"/>
        </w:rPr>
        <w:t xml:space="preserve"> </w:t>
      </w:r>
      <w:r w:rsidR="00B459CE" w:rsidRPr="00A22606">
        <w:rPr>
          <w:rFonts w:ascii="Arial" w:hAnsi="Arial" w:cs="Arial"/>
          <w:b/>
          <w:sz w:val="21"/>
          <w:szCs w:val="21"/>
        </w:rPr>
        <w:t>setzt auf Einladung des Museum</w:t>
      </w:r>
      <w:r w:rsidR="00A72FB3" w:rsidRPr="00A22606">
        <w:rPr>
          <w:rFonts w:ascii="Arial" w:hAnsi="Arial" w:cs="Arial"/>
          <w:b/>
          <w:sz w:val="21"/>
          <w:szCs w:val="21"/>
        </w:rPr>
        <w:t>s of Contemporary Art o</w:t>
      </w:r>
      <w:r w:rsidR="00B459CE" w:rsidRPr="00A22606">
        <w:rPr>
          <w:rFonts w:ascii="Arial" w:hAnsi="Arial" w:cs="Arial"/>
          <w:b/>
          <w:sz w:val="21"/>
          <w:szCs w:val="21"/>
        </w:rPr>
        <w:t xml:space="preserve">f Vojvodina in </w:t>
      </w:r>
      <w:r w:rsidR="00A72FB3" w:rsidRPr="00A22606">
        <w:rPr>
          <w:rFonts w:ascii="Arial" w:hAnsi="Arial" w:cs="Arial"/>
          <w:b/>
          <w:sz w:val="21"/>
          <w:szCs w:val="21"/>
        </w:rPr>
        <w:t xml:space="preserve">Serbien in der Stadt </w:t>
      </w:r>
      <w:r w:rsidR="00B459CE" w:rsidRPr="00A22606">
        <w:rPr>
          <w:rFonts w:ascii="Arial" w:hAnsi="Arial" w:cs="Arial"/>
          <w:b/>
          <w:sz w:val="21"/>
          <w:szCs w:val="21"/>
        </w:rPr>
        <w:t xml:space="preserve">Novi Sad neue </w:t>
      </w:r>
      <w:r w:rsidR="00A72FB3" w:rsidRPr="00A22606">
        <w:rPr>
          <w:rFonts w:ascii="Arial" w:hAnsi="Arial" w:cs="Arial"/>
          <w:b/>
          <w:sz w:val="21"/>
          <w:szCs w:val="21"/>
        </w:rPr>
        <w:t xml:space="preserve">Akzente. Ab 28. August 2014 präsentiert sie </w:t>
      </w:r>
      <w:r w:rsidR="009D3BD1">
        <w:rPr>
          <w:rFonts w:ascii="Arial" w:hAnsi="Arial" w:cs="Arial"/>
          <w:b/>
          <w:sz w:val="21"/>
          <w:szCs w:val="21"/>
        </w:rPr>
        <w:t xml:space="preserve">bis 24. September 2014 </w:t>
      </w:r>
      <w:r w:rsidR="00A72FB3" w:rsidRPr="00A22606">
        <w:rPr>
          <w:rFonts w:ascii="Arial" w:hAnsi="Arial" w:cs="Arial"/>
          <w:b/>
          <w:sz w:val="21"/>
          <w:szCs w:val="21"/>
        </w:rPr>
        <w:t xml:space="preserve">vier Wochen lang unter der Formel „14 x 14 – Vermessung </w:t>
      </w:r>
      <w:r w:rsidR="00F311C9" w:rsidRPr="00A22606">
        <w:rPr>
          <w:rFonts w:ascii="Arial" w:hAnsi="Arial" w:cs="Arial"/>
          <w:b/>
          <w:sz w:val="21"/>
          <w:szCs w:val="21"/>
        </w:rPr>
        <w:t>des Donauraumes - Momentaufnahmen“ fotografische und filmische Pos</w:t>
      </w:r>
      <w:r w:rsidR="00451A81" w:rsidRPr="00A22606">
        <w:rPr>
          <w:rFonts w:ascii="Arial" w:hAnsi="Arial" w:cs="Arial"/>
          <w:b/>
          <w:sz w:val="21"/>
          <w:szCs w:val="21"/>
        </w:rPr>
        <w:t>i</w:t>
      </w:r>
      <w:r w:rsidR="00F311C9" w:rsidRPr="00A22606">
        <w:rPr>
          <w:rFonts w:ascii="Arial" w:hAnsi="Arial" w:cs="Arial"/>
          <w:b/>
          <w:sz w:val="21"/>
          <w:szCs w:val="21"/>
        </w:rPr>
        <w:t xml:space="preserve">tionen herausragender Künstlerinnen und Künstler aus den 14 Ländern des Donauraumes. </w:t>
      </w:r>
      <w:r w:rsidR="00451A81" w:rsidRPr="00A22606">
        <w:rPr>
          <w:rFonts w:ascii="Arial" w:hAnsi="Arial" w:cs="Arial"/>
          <w:b/>
          <w:sz w:val="21"/>
          <w:szCs w:val="21"/>
        </w:rPr>
        <w:t xml:space="preserve">Vermittelt </w:t>
      </w:r>
      <w:r w:rsidR="002457B4" w:rsidRPr="00A22606">
        <w:rPr>
          <w:rFonts w:ascii="Arial" w:hAnsi="Arial" w:cs="Arial"/>
          <w:b/>
          <w:sz w:val="21"/>
          <w:szCs w:val="21"/>
        </w:rPr>
        <w:t xml:space="preserve">werden neue </w:t>
      </w:r>
      <w:r w:rsidR="009D3BD1">
        <w:rPr>
          <w:rFonts w:ascii="Arial" w:hAnsi="Arial" w:cs="Arial"/>
          <w:b/>
          <w:sz w:val="21"/>
          <w:szCs w:val="21"/>
        </w:rPr>
        <w:t xml:space="preserve">und ungewöhnliche </w:t>
      </w:r>
      <w:r w:rsidR="002457B4" w:rsidRPr="00A22606">
        <w:rPr>
          <w:rFonts w:ascii="Arial" w:hAnsi="Arial" w:cs="Arial"/>
          <w:b/>
          <w:sz w:val="21"/>
          <w:szCs w:val="21"/>
        </w:rPr>
        <w:t>Sichtweisen auf d</w:t>
      </w:r>
      <w:r w:rsidR="00682C33" w:rsidRPr="00A22606">
        <w:rPr>
          <w:rFonts w:ascii="Arial" w:hAnsi="Arial" w:cs="Arial"/>
          <w:b/>
          <w:sz w:val="21"/>
          <w:szCs w:val="21"/>
        </w:rPr>
        <w:t>ie jeweiligen Herkunftslä</w:t>
      </w:r>
      <w:r w:rsidR="00451A81" w:rsidRPr="00A22606">
        <w:rPr>
          <w:rFonts w:ascii="Arial" w:hAnsi="Arial" w:cs="Arial"/>
          <w:b/>
          <w:sz w:val="21"/>
          <w:szCs w:val="21"/>
        </w:rPr>
        <w:t>nd</w:t>
      </w:r>
      <w:r w:rsidR="00682C33" w:rsidRPr="00A22606">
        <w:rPr>
          <w:rFonts w:ascii="Arial" w:hAnsi="Arial" w:cs="Arial"/>
          <w:b/>
          <w:sz w:val="21"/>
          <w:szCs w:val="21"/>
        </w:rPr>
        <w:t>er</w:t>
      </w:r>
      <w:r w:rsidR="00451A81" w:rsidRPr="00A22606">
        <w:rPr>
          <w:rFonts w:ascii="Arial" w:hAnsi="Arial" w:cs="Arial"/>
          <w:b/>
          <w:sz w:val="21"/>
          <w:szCs w:val="21"/>
        </w:rPr>
        <w:t>.</w:t>
      </w:r>
    </w:p>
    <w:p w:rsidR="003A119C" w:rsidRPr="00A22606" w:rsidRDefault="003A119C" w:rsidP="00682C33">
      <w:pPr>
        <w:spacing w:line="312" w:lineRule="auto"/>
        <w:ind w:right="964"/>
        <w:jc w:val="both"/>
        <w:rPr>
          <w:rFonts w:ascii="Arial" w:hAnsi="Arial" w:cs="Arial"/>
          <w:b/>
          <w:sz w:val="21"/>
          <w:szCs w:val="21"/>
        </w:rPr>
      </w:pPr>
    </w:p>
    <w:p w:rsidR="005B1B44" w:rsidRPr="00A22606" w:rsidRDefault="00F311C9" w:rsidP="00682C33">
      <w:pPr>
        <w:spacing w:line="312" w:lineRule="auto"/>
        <w:ind w:right="964"/>
        <w:jc w:val="both"/>
        <w:rPr>
          <w:rFonts w:ascii="Arial" w:hAnsi="Arial" w:cs="Arial"/>
          <w:sz w:val="21"/>
          <w:szCs w:val="21"/>
          <w:shd w:val="clear" w:color="auto" w:fill="FFFFFF"/>
        </w:rPr>
      </w:pPr>
      <w:r w:rsidRPr="00A22606">
        <w:rPr>
          <w:rFonts w:ascii="Arial" w:hAnsi="Arial" w:cs="Arial"/>
          <w:sz w:val="21"/>
          <w:szCs w:val="21"/>
        </w:rPr>
        <w:t xml:space="preserve">Die </w:t>
      </w:r>
      <w:r w:rsidRPr="00A22606">
        <w:rPr>
          <w:rFonts w:ascii="Arial" w:hAnsi="Arial" w:cs="Arial"/>
          <w:b/>
          <w:sz w:val="21"/>
          <w:szCs w:val="21"/>
        </w:rPr>
        <w:t>donu</w:t>
      </w:r>
      <w:r w:rsidRPr="00A22606">
        <w:rPr>
          <w:rFonts w:ascii="Arial" w:hAnsi="Arial" w:cs="Arial"/>
          <w:sz w:val="21"/>
          <w:szCs w:val="21"/>
        </w:rPr>
        <w:t>menta entwickelte ihr internationales</w:t>
      </w:r>
      <w:r w:rsidR="00451A81" w:rsidRPr="00A22606">
        <w:rPr>
          <w:rFonts w:ascii="Arial" w:hAnsi="Arial" w:cs="Arial"/>
          <w:sz w:val="21"/>
          <w:szCs w:val="21"/>
        </w:rPr>
        <w:t xml:space="preserve"> und von der Bayerischen Staatsregierung </w:t>
      </w:r>
      <w:r w:rsidR="00F26714">
        <w:rPr>
          <w:rFonts w:ascii="Arial" w:hAnsi="Arial" w:cs="Arial"/>
          <w:sz w:val="21"/>
          <w:szCs w:val="21"/>
        </w:rPr>
        <w:t xml:space="preserve">und </w:t>
      </w:r>
      <w:r w:rsidR="00F26714" w:rsidRPr="009D3BD1">
        <w:rPr>
          <w:rFonts w:ascii="Arial" w:hAnsi="Arial" w:cs="Arial"/>
          <w:sz w:val="21"/>
          <w:szCs w:val="21"/>
        </w:rPr>
        <w:t>der Stadt Regensbur</w:t>
      </w:r>
      <w:r w:rsidR="00451A81" w:rsidRPr="009D3BD1">
        <w:rPr>
          <w:rFonts w:ascii="Arial" w:hAnsi="Arial" w:cs="Arial"/>
          <w:sz w:val="21"/>
          <w:szCs w:val="21"/>
        </w:rPr>
        <w:t>g</w:t>
      </w:r>
      <w:r w:rsidR="00F26714">
        <w:rPr>
          <w:rFonts w:ascii="Arial" w:hAnsi="Arial" w:cs="Arial"/>
          <w:sz w:val="21"/>
          <w:szCs w:val="21"/>
        </w:rPr>
        <w:t xml:space="preserve"> g</w:t>
      </w:r>
      <w:r w:rsidR="00451A81" w:rsidRPr="00A22606">
        <w:rPr>
          <w:rFonts w:ascii="Arial" w:hAnsi="Arial" w:cs="Arial"/>
          <w:sz w:val="21"/>
          <w:szCs w:val="21"/>
        </w:rPr>
        <w:t xml:space="preserve">efördertes </w:t>
      </w:r>
      <w:r w:rsidRPr="00A22606">
        <w:rPr>
          <w:rFonts w:ascii="Arial" w:hAnsi="Arial" w:cs="Arial"/>
          <w:sz w:val="21"/>
          <w:szCs w:val="21"/>
        </w:rPr>
        <w:t xml:space="preserve"> Ausstellungsprojekt „14 x 14</w:t>
      </w:r>
      <w:r w:rsidR="00682C33" w:rsidRPr="00A22606">
        <w:rPr>
          <w:rFonts w:ascii="Arial" w:hAnsi="Arial" w:cs="Arial"/>
          <w:sz w:val="21"/>
          <w:szCs w:val="21"/>
        </w:rPr>
        <w:t xml:space="preserve"> – Vermessung des Donauraumes</w:t>
      </w:r>
      <w:r w:rsidRPr="00A22606">
        <w:rPr>
          <w:rFonts w:ascii="Arial" w:hAnsi="Arial" w:cs="Arial"/>
          <w:sz w:val="21"/>
          <w:szCs w:val="21"/>
        </w:rPr>
        <w:t>“</w:t>
      </w:r>
      <w:r w:rsidR="00682C33" w:rsidRPr="00A22606">
        <w:rPr>
          <w:rFonts w:ascii="Arial" w:hAnsi="Arial" w:cs="Arial"/>
          <w:sz w:val="21"/>
          <w:szCs w:val="21"/>
        </w:rPr>
        <w:t xml:space="preserve"> im Jahr 2012 </w:t>
      </w:r>
      <w:r w:rsidRPr="00A22606">
        <w:rPr>
          <w:rFonts w:ascii="Arial" w:hAnsi="Arial" w:cs="Arial"/>
          <w:sz w:val="21"/>
          <w:szCs w:val="21"/>
        </w:rPr>
        <w:t>in Regensburg</w:t>
      </w:r>
      <w:r w:rsidR="002457B4" w:rsidRPr="00A22606">
        <w:rPr>
          <w:rFonts w:ascii="Arial" w:hAnsi="Arial" w:cs="Arial"/>
          <w:sz w:val="21"/>
          <w:szCs w:val="21"/>
        </w:rPr>
        <w:t xml:space="preserve"> anlässlich des  </w:t>
      </w:r>
      <w:r w:rsidR="00E159F8" w:rsidRPr="00A22606">
        <w:rPr>
          <w:rFonts w:ascii="Arial" w:hAnsi="Arial" w:cs="Arial"/>
          <w:sz w:val="21"/>
          <w:szCs w:val="21"/>
        </w:rPr>
        <w:t>zehnte</w:t>
      </w:r>
      <w:r w:rsidR="002457B4" w:rsidRPr="00A22606">
        <w:rPr>
          <w:rFonts w:ascii="Arial" w:hAnsi="Arial" w:cs="Arial"/>
          <w:sz w:val="21"/>
          <w:szCs w:val="21"/>
        </w:rPr>
        <w:t>n</w:t>
      </w:r>
      <w:r w:rsidR="00E159F8" w:rsidRPr="00A22606">
        <w:rPr>
          <w:rFonts w:ascii="Arial" w:hAnsi="Arial" w:cs="Arial"/>
          <w:sz w:val="21"/>
          <w:szCs w:val="21"/>
        </w:rPr>
        <w:t xml:space="preserve"> Jubiläum</w:t>
      </w:r>
      <w:r w:rsidR="002457B4" w:rsidRPr="00A22606">
        <w:rPr>
          <w:rFonts w:ascii="Arial" w:hAnsi="Arial" w:cs="Arial"/>
          <w:sz w:val="21"/>
          <w:szCs w:val="21"/>
        </w:rPr>
        <w:t>s</w:t>
      </w:r>
      <w:r w:rsidR="00E159F8" w:rsidRPr="00A22606">
        <w:rPr>
          <w:rFonts w:ascii="Arial" w:hAnsi="Arial" w:cs="Arial"/>
          <w:sz w:val="21"/>
          <w:szCs w:val="21"/>
        </w:rPr>
        <w:t xml:space="preserve"> ihres </w:t>
      </w:r>
      <w:r w:rsidR="003A119C" w:rsidRPr="00A22606">
        <w:rPr>
          <w:rFonts w:ascii="Arial" w:hAnsi="Arial" w:cs="Arial"/>
          <w:sz w:val="21"/>
          <w:szCs w:val="21"/>
        </w:rPr>
        <w:t xml:space="preserve">mehrfach ausgezeichneten </w:t>
      </w:r>
      <w:r w:rsidR="00E159F8" w:rsidRPr="00A22606">
        <w:rPr>
          <w:rFonts w:ascii="Arial" w:hAnsi="Arial" w:cs="Arial"/>
          <w:sz w:val="21"/>
          <w:szCs w:val="21"/>
        </w:rPr>
        <w:t xml:space="preserve">interkulturellen Engagements für Künstlerinnen </w:t>
      </w:r>
      <w:r w:rsidR="002457B4" w:rsidRPr="00A22606">
        <w:rPr>
          <w:rFonts w:ascii="Arial" w:hAnsi="Arial" w:cs="Arial"/>
          <w:sz w:val="21"/>
          <w:szCs w:val="21"/>
        </w:rPr>
        <w:t>und Künstler im Donauraum</w:t>
      </w:r>
      <w:r w:rsidR="00E159F8" w:rsidRPr="00A22606">
        <w:rPr>
          <w:rFonts w:ascii="Arial" w:hAnsi="Arial" w:cs="Arial"/>
          <w:sz w:val="21"/>
          <w:szCs w:val="21"/>
        </w:rPr>
        <w:t xml:space="preserve">. </w:t>
      </w:r>
      <w:r w:rsidR="00451A81" w:rsidRPr="00A22606">
        <w:rPr>
          <w:rFonts w:ascii="Arial" w:hAnsi="Arial" w:cs="Arial"/>
          <w:sz w:val="21"/>
          <w:szCs w:val="21"/>
        </w:rPr>
        <w:t xml:space="preserve">Im Zentrum steht </w:t>
      </w:r>
      <w:r w:rsidR="00E159F8" w:rsidRPr="00A22606">
        <w:rPr>
          <w:rFonts w:ascii="Arial" w:hAnsi="Arial" w:cs="Arial"/>
          <w:sz w:val="21"/>
          <w:szCs w:val="21"/>
        </w:rPr>
        <w:t xml:space="preserve">die </w:t>
      </w:r>
      <w:r w:rsidR="002457B4" w:rsidRPr="00A22606">
        <w:rPr>
          <w:rFonts w:ascii="Arial" w:hAnsi="Arial" w:cs="Arial"/>
          <w:sz w:val="21"/>
          <w:szCs w:val="21"/>
        </w:rPr>
        <w:t xml:space="preserve">Entwicklung internationaler Kunstveranstaltungen in </w:t>
      </w:r>
      <w:r w:rsidR="00E159F8" w:rsidRPr="00A22606">
        <w:rPr>
          <w:rFonts w:ascii="Arial" w:hAnsi="Arial" w:cs="Arial"/>
          <w:sz w:val="21"/>
          <w:szCs w:val="21"/>
        </w:rPr>
        <w:t>enge</w:t>
      </w:r>
      <w:r w:rsidR="002457B4" w:rsidRPr="00A22606">
        <w:rPr>
          <w:rFonts w:ascii="Arial" w:hAnsi="Arial" w:cs="Arial"/>
          <w:sz w:val="21"/>
          <w:szCs w:val="21"/>
        </w:rPr>
        <w:t>r</w:t>
      </w:r>
      <w:r w:rsidR="00E159F8" w:rsidRPr="00A22606">
        <w:rPr>
          <w:rFonts w:ascii="Arial" w:hAnsi="Arial" w:cs="Arial"/>
          <w:sz w:val="21"/>
          <w:szCs w:val="21"/>
        </w:rPr>
        <w:t xml:space="preserve"> kuratorische</w:t>
      </w:r>
      <w:r w:rsidR="002457B4" w:rsidRPr="00A22606">
        <w:rPr>
          <w:rFonts w:ascii="Arial" w:hAnsi="Arial" w:cs="Arial"/>
          <w:sz w:val="21"/>
          <w:szCs w:val="21"/>
        </w:rPr>
        <w:t>r</w:t>
      </w:r>
      <w:r w:rsidR="00E159F8" w:rsidRPr="00A22606">
        <w:rPr>
          <w:rFonts w:ascii="Arial" w:hAnsi="Arial" w:cs="Arial"/>
          <w:sz w:val="21"/>
          <w:szCs w:val="21"/>
        </w:rPr>
        <w:t xml:space="preserve"> Zusammenarbeit mit </w:t>
      </w:r>
      <w:r w:rsidR="00000D63" w:rsidRPr="00A22606">
        <w:rPr>
          <w:rFonts w:ascii="Arial" w:hAnsi="Arial" w:cs="Arial"/>
          <w:sz w:val="21"/>
          <w:szCs w:val="21"/>
        </w:rPr>
        <w:t>Museen, Galerien</w:t>
      </w:r>
      <w:r w:rsidR="002457B4" w:rsidRPr="00A22606">
        <w:rPr>
          <w:rFonts w:ascii="Arial" w:hAnsi="Arial" w:cs="Arial"/>
          <w:sz w:val="21"/>
          <w:szCs w:val="21"/>
        </w:rPr>
        <w:t xml:space="preserve"> und</w:t>
      </w:r>
      <w:r w:rsidR="00000D63" w:rsidRPr="00A22606">
        <w:rPr>
          <w:rFonts w:ascii="Arial" w:hAnsi="Arial" w:cs="Arial"/>
          <w:sz w:val="21"/>
          <w:szCs w:val="21"/>
        </w:rPr>
        <w:t xml:space="preserve"> Künstlern und </w:t>
      </w:r>
      <w:r w:rsidR="002457B4" w:rsidRPr="00A22606">
        <w:rPr>
          <w:rFonts w:ascii="Arial" w:hAnsi="Arial" w:cs="Arial"/>
          <w:sz w:val="21"/>
          <w:szCs w:val="21"/>
        </w:rPr>
        <w:t xml:space="preserve">deren Förderung </w:t>
      </w:r>
      <w:r w:rsidR="00451A81" w:rsidRPr="00A22606">
        <w:rPr>
          <w:rFonts w:ascii="Arial" w:hAnsi="Arial" w:cs="Arial"/>
          <w:sz w:val="21"/>
          <w:szCs w:val="21"/>
        </w:rPr>
        <w:t xml:space="preserve">in der EU-Makroregion. </w:t>
      </w:r>
      <w:r w:rsidR="00682C33" w:rsidRPr="00A22606">
        <w:rPr>
          <w:rFonts w:ascii="Arial" w:hAnsi="Arial" w:cs="Arial"/>
          <w:sz w:val="21"/>
          <w:szCs w:val="21"/>
        </w:rPr>
        <w:t xml:space="preserve">2011 hatte sich die </w:t>
      </w:r>
      <w:r w:rsidR="00682C33" w:rsidRPr="00A22606">
        <w:rPr>
          <w:rFonts w:ascii="Arial" w:hAnsi="Arial" w:cs="Arial"/>
          <w:b/>
          <w:sz w:val="21"/>
          <w:szCs w:val="21"/>
        </w:rPr>
        <w:t>donu</w:t>
      </w:r>
      <w:r w:rsidR="00682C33" w:rsidRPr="00A22606">
        <w:rPr>
          <w:rFonts w:ascii="Arial" w:hAnsi="Arial" w:cs="Arial"/>
          <w:sz w:val="21"/>
          <w:szCs w:val="21"/>
        </w:rPr>
        <w:t xml:space="preserve">menta im Rahmen eines mehrwöchigen Länderfestivals der Kunst </w:t>
      </w:r>
      <w:r w:rsidR="00682C33" w:rsidRPr="00A22606">
        <w:rPr>
          <w:rFonts w:ascii="Arial" w:hAnsi="Arial" w:cs="Arial"/>
          <w:sz w:val="21"/>
          <w:szCs w:val="21"/>
        </w:rPr>
        <w:lastRenderedPageBreak/>
        <w:t xml:space="preserve">und Kultur in allen Sparten aus Serbien gewidmet. </w:t>
      </w:r>
      <w:r w:rsidR="00451A81" w:rsidRPr="00A22606">
        <w:rPr>
          <w:rFonts w:ascii="Arial" w:hAnsi="Arial" w:cs="Arial"/>
          <w:sz w:val="21"/>
          <w:szCs w:val="21"/>
        </w:rPr>
        <w:t xml:space="preserve">Mit der Formel </w:t>
      </w:r>
      <w:r w:rsidR="00451A81" w:rsidRPr="00A22606">
        <w:rPr>
          <w:rFonts w:ascii="Arial" w:hAnsi="Arial" w:cs="Arial"/>
          <w:sz w:val="21"/>
          <w:szCs w:val="21"/>
          <w:shd w:val="clear" w:color="auto" w:fill="FFFFFF"/>
        </w:rPr>
        <w:t xml:space="preserve">„14 x 14“ fokussiert die </w:t>
      </w:r>
      <w:r w:rsidR="00451A81" w:rsidRPr="00A22606">
        <w:rPr>
          <w:rFonts w:ascii="Arial" w:hAnsi="Arial" w:cs="Arial"/>
          <w:b/>
          <w:sz w:val="21"/>
          <w:szCs w:val="21"/>
          <w:shd w:val="clear" w:color="auto" w:fill="FFFFFF"/>
        </w:rPr>
        <w:t>donu</w:t>
      </w:r>
      <w:r w:rsidR="00451A81" w:rsidRPr="00A22606">
        <w:rPr>
          <w:rFonts w:ascii="Arial" w:hAnsi="Arial" w:cs="Arial"/>
          <w:sz w:val="21"/>
          <w:szCs w:val="21"/>
          <w:shd w:val="clear" w:color="auto" w:fill="FFFFFF"/>
        </w:rPr>
        <w:t xml:space="preserve">menta </w:t>
      </w:r>
      <w:r w:rsidR="00682C33" w:rsidRPr="00A22606">
        <w:rPr>
          <w:rFonts w:ascii="Arial" w:hAnsi="Arial" w:cs="Arial"/>
          <w:sz w:val="21"/>
          <w:szCs w:val="21"/>
          <w:shd w:val="clear" w:color="auto" w:fill="FFFFFF"/>
        </w:rPr>
        <w:t xml:space="preserve">jetzt </w:t>
      </w:r>
      <w:r w:rsidR="00451A81" w:rsidRPr="00A22606">
        <w:rPr>
          <w:rFonts w:ascii="Arial" w:hAnsi="Arial" w:cs="Arial"/>
          <w:sz w:val="21"/>
          <w:szCs w:val="21"/>
          <w:shd w:val="clear" w:color="auto" w:fill="FFFFFF"/>
        </w:rPr>
        <w:t xml:space="preserve">die Fähigkeit von Künstlern, Verantwortung zu übernehmen und neue Wirklichkeiten zu imaginieren und zu schaffen. Ausgehend von dem Leitsatz, dass es der Künstler ist, der in seinen Werken die Welt neu vermisst, eröffnet der unvoreingenommene Blick auf den Anderen und das Andere neue Perspektiven. Die Makroregion ‚Donau’ mit ihren 14 Ländern </w:t>
      </w:r>
      <w:r w:rsidR="00682C33" w:rsidRPr="00A22606">
        <w:rPr>
          <w:rFonts w:ascii="Arial" w:hAnsi="Arial" w:cs="Arial"/>
          <w:sz w:val="21"/>
          <w:szCs w:val="21"/>
          <w:shd w:val="clear" w:color="auto" w:fill="FFFFFF"/>
        </w:rPr>
        <w:t xml:space="preserve">erweist </w:t>
      </w:r>
      <w:r w:rsidR="00451A81" w:rsidRPr="00A22606">
        <w:rPr>
          <w:rFonts w:ascii="Arial" w:hAnsi="Arial" w:cs="Arial"/>
          <w:sz w:val="21"/>
          <w:szCs w:val="21"/>
          <w:shd w:val="clear" w:color="auto" w:fill="FFFFFF"/>
        </w:rPr>
        <w:t xml:space="preserve">sich in diesem Zusammenhang als Riesenlabor mit einzigartigen Entwicklungsmöglichkeiten für Europa. </w:t>
      </w:r>
    </w:p>
    <w:p w:rsidR="005B1B44" w:rsidRPr="00A22606" w:rsidRDefault="005B1B44" w:rsidP="00682C33">
      <w:pPr>
        <w:spacing w:line="312" w:lineRule="auto"/>
        <w:ind w:right="964"/>
        <w:jc w:val="both"/>
        <w:rPr>
          <w:rFonts w:ascii="Arial" w:hAnsi="Arial" w:cs="Arial"/>
          <w:sz w:val="21"/>
          <w:szCs w:val="21"/>
          <w:shd w:val="clear" w:color="auto" w:fill="FFFFFF"/>
        </w:rPr>
      </w:pPr>
    </w:p>
    <w:p w:rsidR="00451A81" w:rsidRPr="00A22606" w:rsidRDefault="00451A81" w:rsidP="00682C33">
      <w:pPr>
        <w:spacing w:line="312" w:lineRule="auto"/>
        <w:ind w:right="964"/>
        <w:jc w:val="both"/>
        <w:rPr>
          <w:rFonts w:ascii="Arial" w:hAnsi="Arial" w:cs="Arial"/>
          <w:sz w:val="21"/>
          <w:szCs w:val="21"/>
          <w:shd w:val="clear" w:color="auto" w:fill="FFFFFF"/>
        </w:rPr>
      </w:pPr>
      <w:r w:rsidRPr="00A22606">
        <w:rPr>
          <w:rFonts w:ascii="Arial" w:hAnsi="Arial" w:cs="Arial"/>
          <w:sz w:val="21"/>
          <w:szCs w:val="21"/>
          <w:shd w:val="clear" w:color="auto" w:fill="FFFFFF"/>
        </w:rPr>
        <w:t>In der nun gezeigten Ausstellung im Museum of Contemporary of Vojvodina spiegeln 14 zeitgenössische, international renommierte Bildhauer, Maler, Installations- und Me</w:t>
      </w:r>
      <w:r w:rsidR="004A141C">
        <w:rPr>
          <w:rFonts w:ascii="Arial" w:hAnsi="Arial" w:cs="Arial"/>
          <w:sz w:val="21"/>
          <w:szCs w:val="21"/>
          <w:shd w:val="clear" w:color="auto" w:fill="FFFFFF"/>
        </w:rPr>
        <w:t>dienkünstler sowie ein Fotograf</w:t>
      </w:r>
      <w:r w:rsidRPr="00A22606">
        <w:rPr>
          <w:rFonts w:ascii="Arial" w:hAnsi="Arial" w:cs="Arial"/>
          <w:sz w:val="21"/>
          <w:szCs w:val="21"/>
          <w:shd w:val="clear" w:color="auto" w:fill="FFFFFF"/>
        </w:rPr>
        <w:t xml:space="preserve"> in </w:t>
      </w:r>
      <w:r w:rsidR="00F26714" w:rsidRPr="009D3BD1">
        <w:rPr>
          <w:rFonts w:ascii="Arial" w:hAnsi="Arial" w:cs="Arial"/>
          <w:sz w:val="21"/>
          <w:szCs w:val="21"/>
          <w:shd w:val="clear" w:color="auto" w:fill="FFFFFF"/>
        </w:rPr>
        <w:t>26</w:t>
      </w:r>
      <w:r w:rsidRPr="00A22606">
        <w:rPr>
          <w:rFonts w:ascii="Arial" w:hAnsi="Arial" w:cs="Arial"/>
          <w:sz w:val="21"/>
          <w:szCs w:val="21"/>
          <w:shd w:val="clear" w:color="auto" w:fill="FFFFFF"/>
        </w:rPr>
        <w:t xml:space="preserve"> Momentaufnahmen Realitäten, Erfahrungen </w:t>
      </w:r>
      <w:r w:rsidR="00F26714">
        <w:rPr>
          <w:rFonts w:ascii="Arial" w:hAnsi="Arial" w:cs="Arial"/>
          <w:sz w:val="21"/>
          <w:szCs w:val="21"/>
          <w:shd w:val="clear" w:color="auto" w:fill="FFFFFF"/>
        </w:rPr>
        <w:t>und Utopien ihrer Heimatländer.</w:t>
      </w:r>
      <w:r w:rsidR="00682C33" w:rsidRPr="00A22606">
        <w:rPr>
          <w:rFonts w:ascii="Arial" w:hAnsi="Arial" w:cs="Arial"/>
          <w:sz w:val="21"/>
          <w:szCs w:val="21"/>
          <w:shd w:val="clear" w:color="auto" w:fill="FFFFFF"/>
        </w:rPr>
        <w:t xml:space="preserve"> Jeder Künstler stellte zwei Fotografien zur Verfügung. Entstanden sind diese </w:t>
      </w:r>
      <w:r w:rsidR="00F26714">
        <w:rPr>
          <w:rFonts w:ascii="Arial" w:hAnsi="Arial" w:cs="Arial"/>
          <w:sz w:val="21"/>
          <w:szCs w:val="21"/>
          <w:shd w:val="clear" w:color="auto" w:fill="FFFFFF"/>
        </w:rPr>
        <w:t>auf Einladung von</w:t>
      </w:r>
      <w:r w:rsidRPr="00A22606">
        <w:rPr>
          <w:rFonts w:ascii="Arial" w:hAnsi="Arial" w:cs="Arial"/>
          <w:sz w:val="21"/>
          <w:szCs w:val="21"/>
          <w:shd w:val="clear" w:color="auto" w:fill="FFFFFF"/>
        </w:rPr>
        <w:t xml:space="preserve"> </w:t>
      </w:r>
      <w:r w:rsidRPr="00A22606">
        <w:rPr>
          <w:rFonts w:ascii="Arial" w:hAnsi="Arial" w:cs="Arial"/>
          <w:b/>
          <w:sz w:val="21"/>
          <w:szCs w:val="21"/>
          <w:shd w:val="clear" w:color="auto" w:fill="FFFFFF"/>
        </w:rPr>
        <w:t>donu</w:t>
      </w:r>
      <w:r w:rsidRPr="00A22606">
        <w:rPr>
          <w:rFonts w:ascii="Arial" w:hAnsi="Arial" w:cs="Arial"/>
          <w:sz w:val="21"/>
          <w:szCs w:val="21"/>
          <w:shd w:val="clear" w:color="auto" w:fill="FFFFFF"/>
        </w:rPr>
        <w:t>menta-Leiterin und Kuratorin Regina Hellwig-Schmid</w:t>
      </w:r>
      <w:r w:rsidR="002457B4" w:rsidRPr="00A22606">
        <w:rPr>
          <w:rFonts w:ascii="Arial" w:hAnsi="Arial" w:cs="Arial"/>
          <w:sz w:val="21"/>
          <w:szCs w:val="21"/>
          <w:shd w:val="clear" w:color="auto" w:fill="FFFFFF"/>
        </w:rPr>
        <w:t xml:space="preserve">: „Die Formel „14 x 14 – Vermessung des Donauraumes“ spricht unsere Einladung </w:t>
      </w:r>
      <w:r w:rsidR="005B1B44" w:rsidRPr="00A22606">
        <w:rPr>
          <w:rFonts w:ascii="Arial" w:hAnsi="Arial" w:cs="Arial"/>
          <w:sz w:val="21"/>
          <w:szCs w:val="21"/>
          <w:shd w:val="clear" w:color="auto" w:fill="FFFFFF"/>
        </w:rPr>
        <w:t xml:space="preserve">an die Menschen in Europa </w:t>
      </w:r>
      <w:r w:rsidR="002457B4" w:rsidRPr="00A22606">
        <w:rPr>
          <w:rFonts w:ascii="Arial" w:hAnsi="Arial" w:cs="Arial"/>
          <w:sz w:val="21"/>
          <w:szCs w:val="21"/>
          <w:shd w:val="clear" w:color="auto" w:fill="FFFFFF"/>
        </w:rPr>
        <w:t>aus, die Kunst als Parameter zu wählen, um am Beispiel des Donauraumes individuelle, europäische und globale Wirklichkeiten und Visionen ken</w:t>
      </w:r>
      <w:r w:rsidR="005B1B44" w:rsidRPr="00A22606">
        <w:rPr>
          <w:rFonts w:ascii="Arial" w:hAnsi="Arial" w:cs="Arial"/>
          <w:sz w:val="21"/>
          <w:szCs w:val="21"/>
          <w:shd w:val="clear" w:color="auto" w:fill="FFFFFF"/>
        </w:rPr>
        <w:t>nenzulernen und zu reflektieren,</w:t>
      </w:r>
      <w:r w:rsidR="002457B4" w:rsidRPr="00A22606">
        <w:rPr>
          <w:rFonts w:ascii="Arial" w:hAnsi="Arial" w:cs="Arial"/>
          <w:sz w:val="21"/>
          <w:szCs w:val="21"/>
          <w:shd w:val="clear" w:color="auto" w:fill="FFFFFF"/>
        </w:rPr>
        <w:t>“</w:t>
      </w:r>
      <w:r w:rsidR="00465449" w:rsidRPr="00A22606">
        <w:rPr>
          <w:rFonts w:ascii="Arial" w:hAnsi="Arial" w:cs="Arial"/>
          <w:sz w:val="21"/>
          <w:szCs w:val="21"/>
          <w:shd w:val="clear" w:color="auto" w:fill="FFFFFF"/>
        </w:rPr>
        <w:t xml:space="preserve"> so Hellwig-Schmid</w:t>
      </w:r>
      <w:r w:rsidR="00682C33" w:rsidRPr="00A22606">
        <w:rPr>
          <w:rFonts w:ascii="Arial" w:hAnsi="Arial" w:cs="Arial"/>
          <w:sz w:val="21"/>
          <w:szCs w:val="21"/>
          <w:shd w:val="clear" w:color="auto" w:fill="FFFFFF"/>
        </w:rPr>
        <w:t xml:space="preserve">. Sie wurde </w:t>
      </w:r>
      <w:r w:rsidR="00465449" w:rsidRPr="00A22606">
        <w:rPr>
          <w:rFonts w:ascii="Arial" w:hAnsi="Arial" w:cs="Arial"/>
          <w:sz w:val="21"/>
          <w:szCs w:val="21"/>
          <w:shd w:val="clear" w:color="auto" w:fill="FFFFFF"/>
        </w:rPr>
        <w:t>2004</w:t>
      </w:r>
      <w:r w:rsidR="005B1B44" w:rsidRPr="00A22606">
        <w:rPr>
          <w:rFonts w:ascii="Arial" w:hAnsi="Arial" w:cs="Arial"/>
          <w:sz w:val="21"/>
          <w:szCs w:val="21"/>
          <w:shd w:val="clear" w:color="auto" w:fill="FFFFFF"/>
        </w:rPr>
        <w:t xml:space="preserve"> </w:t>
      </w:r>
      <w:r w:rsidR="00465449" w:rsidRPr="00A22606">
        <w:rPr>
          <w:rFonts w:ascii="Arial" w:hAnsi="Arial" w:cs="Arial"/>
          <w:sz w:val="21"/>
          <w:szCs w:val="21"/>
          <w:shd w:val="clear" w:color="auto" w:fill="FFFFFF"/>
        </w:rPr>
        <w:t xml:space="preserve">von der Europäischen Bewegung Deutschlands </w:t>
      </w:r>
      <w:r w:rsidR="005B1B44" w:rsidRPr="00A22606">
        <w:rPr>
          <w:rFonts w:ascii="Arial" w:hAnsi="Arial" w:cs="Arial"/>
          <w:sz w:val="21"/>
          <w:szCs w:val="21"/>
          <w:shd w:val="clear" w:color="auto" w:fill="FFFFFF"/>
        </w:rPr>
        <w:t xml:space="preserve">als Frau Europas ausgezeichnet </w:t>
      </w:r>
      <w:r w:rsidR="00682C33" w:rsidRPr="00A22606">
        <w:rPr>
          <w:rFonts w:ascii="Arial" w:hAnsi="Arial" w:cs="Arial"/>
          <w:sz w:val="21"/>
          <w:szCs w:val="21"/>
          <w:shd w:val="clear" w:color="auto" w:fill="FFFFFF"/>
        </w:rPr>
        <w:t xml:space="preserve">und </w:t>
      </w:r>
      <w:r w:rsidR="00682C33" w:rsidRPr="009D3BD1">
        <w:rPr>
          <w:rFonts w:ascii="Arial" w:hAnsi="Arial" w:cs="Arial"/>
          <w:sz w:val="21"/>
          <w:szCs w:val="21"/>
          <w:shd w:val="clear" w:color="auto" w:fill="FFFFFF"/>
        </w:rPr>
        <w:t xml:space="preserve">hat die </w:t>
      </w:r>
      <w:r w:rsidR="005B1B44" w:rsidRPr="009D3BD1">
        <w:rPr>
          <w:rFonts w:ascii="Arial" w:hAnsi="Arial" w:cs="Arial"/>
          <w:sz w:val="21"/>
          <w:szCs w:val="21"/>
          <w:shd w:val="clear" w:color="auto" w:fill="FFFFFF"/>
        </w:rPr>
        <w:t xml:space="preserve">Präsentation der Ausstellung im Museum of Contemporary Art in Novi Sad gemeinsam </w:t>
      </w:r>
      <w:r w:rsidR="00465449" w:rsidRPr="009D3BD1">
        <w:rPr>
          <w:rFonts w:ascii="Arial" w:hAnsi="Arial" w:cs="Arial"/>
          <w:sz w:val="21"/>
          <w:szCs w:val="21"/>
          <w:shd w:val="clear" w:color="auto" w:fill="FFFFFF"/>
        </w:rPr>
        <w:t xml:space="preserve">mit dessen </w:t>
      </w:r>
      <w:r w:rsidR="00A22606" w:rsidRPr="009D3BD1">
        <w:rPr>
          <w:rFonts w:ascii="Arial" w:hAnsi="Arial" w:cs="Arial"/>
          <w:sz w:val="21"/>
          <w:szCs w:val="21"/>
          <w:shd w:val="clear" w:color="auto" w:fill="FFFFFF"/>
        </w:rPr>
        <w:t xml:space="preserve">Mitarbeiterinnen </w:t>
      </w:r>
      <w:r w:rsidR="00682C33" w:rsidRPr="009D3BD1">
        <w:rPr>
          <w:rFonts w:ascii="Arial" w:hAnsi="Arial" w:cs="Arial"/>
          <w:sz w:val="21"/>
          <w:szCs w:val="21"/>
          <w:shd w:val="clear" w:color="auto" w:fill="FFFFFF"/>
        </w:rPr>
        <w:t xml:space="preserve">Vesna Latinovic </w:t>
      </w:r>
      <w:r w:rsidR="00A22606" w:rsidRPr="009D3BD1">
        <w:rPr>
          <w:rFonts w:ascii="Arial" w:hAnsi="Arial" w:cs="Arial"/>
          <w:sz w:val="21"/>
          <w:szCs w:val="21"/>
          <w:shd w:val="clear" w:color="auto" w:fill="FFFFFF"/>
        </w:rPr>
        <w:t xml:space="preserve">und Sanja Mladenov </w:t>
      </w:r>
      <w:r w:rsidR="00682C33" w:rsidRPr="009D3BD1">
        <w:rPr>
          <w:rFonts w:ascii="Arial" w:hAnsi="Arial" w:cs="Arial"/>
          <w:sz w:val="21"/>
          <w:szCs w:val="21"/>
          <w:shd w:val="clear" w:color="auto" w:fill="FFFFFF"/>
        </w:rPr>
        <w:t>kuratiert</w:t>
      </w:r>
      <w:r w:rsidR="00465449" w:rsidRPr="009D3BD1">
        <w:rPr>
          <w:rFonts w:ascii="Arial" w:hAnsi="Arial" w:cs="Arial"/>
          <w:sz w:val="21"/>
          <w:szCs w:val="21"/>
          <w:shd w:val="clear" w:color="auto" w:fill="FFFFFF"/>
        </w:rPr>
        <w:t>.</w:t>
      </w:r>
      <w:r w:rsidR="00465449" w:rsidRPr="00A22606">
        <w:rPr>
          <w:rFonts w:ascii="Arial" w:hAnsi="Arial" w:cs="Arial"/>
          <w:sz w:val="21"/>
          <w:szCs w:val="21"/>
          <w:shd w:val="clear" w:color="auto" w:fill="FFFFFF"/>
        </w:rPr>
        <w:t xml:space="preserve"> </w:t>
      </w:r>
    </w:p>
    <w:p w:rsidR="005B1B44" w:rsidRPr="00A22606" w:rsidRDefault="005B1B44" w:rsidP="00682C33">
      <w:pPr>
        <w:spacing w:line="312" w:lineRule="auto"/>
        <w:ind w:right="964"/>
        <w:jc w:val="both"/>
        <w:rPr>
          <w:rFonts w:ascii="Arial" w:hAnsi="Arial" w:cs="Arial"/>
          <w:sz w:val="21"/>
          <w:szCs w:val="21"/>
          <w:shd w:val="clear" w:color="auto" w:fill="FFFFFF"/>
        </w:rPr>
      </w:pPr>
    </w:p>
    <w:p w:rsidR="00ED55E2" w:rsidRDefault="00EF54E1" w:rsidP="00682C33">
      <w:pPr>
        <w:spacing w:line="312" w:lineRule="auto"/>
        <w:ind w:right="964"/>
        <w:jc w:val="both"/>
        <w:rPr>
          <w:rFonts w:ascii="Arial" w:hAnsi="Arial" w:cs="Arial"/>
          <w:color w:val="000000"/>
          <w:sz w:val="21"/>
          <w:szCs w:val="21"/>
        </w:rPr>
      </w:pPr>
      <w:r>
        <w:rPr>
          <w:rFonts w:ascii="Arial" w:hAnsi="Arial" w:cs="Arial"/>
          <w:color w:val="000000"/>
          <w:sz w:val="21"/>
          <w:szCs w:val="21"/>
        </w:rPr>
        <w:pict>
          <v:shape id="Textfeld 12" o:spid="_x0000_s1027" type="#_x0000_t202" style="position:absolute;left:0;text-align:left;margin-left:414pt;margin-top:5.7pt;width:99pt;height:5in;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7u/9ECAAAY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" filled="f" stroked="f">
            <v:textbox>
              <w:txbxContent>
                <w:p w:rsidR="00D40D1A" w:rsidRDefault="00D40D1A" w:rsidP="00BA5514">
                  <w:pPr>
                    <w:spacing w:line="24" w:lineRule="atLeast"/>
                    <w:jc w:val="both"/>
                    <w:rPr>
                      <w:rFonts w:ascii="Arial" w:hAnsi="Arial" w:cs="Arial"/>
                      <w:sz w:val="22"/>
                      <w:szCs w:val="22"/>
                      <w:lang w:val="en-US"/>
                    </w:rPr>
                  </w:pPr>
                </w:p>
                <w:p w:rsidR="00D40D1A" w:rsidRPr="00BA5514" w:rsidRDefault="00D40D1A" w:rsidP="00BA5514">
                  <w:pPr>
                    <w:widowControl w:val="0"/>
                    <w:autoSpaceDE w:val="0"/>
                    <w:autoSpaceDN w:val="0"/>
                    <w:adjustRightInd w:val="0"/>
                    <w:jc w:val="both"/>
                    <w:rPr>
                      <w:rFonts w:ascii="Arial" w:hAnsi="Arial" w:cs="Arial"/>
                      <w:b/>
                      <w:sz w:val="21"/>
                      <w:szCs w:val="21"/>
                      <w:lang w:val="en-US"/>
                    </w:rPr>
                  </w:pPr>
                  <w:r w:rsidRPr="00BA5514">
                    <w:rPr>
                      <w:rFonts w:ascii="Arial" w:hAnsi="Arial" w:cs="Arial"/>
                      <w:b/>
                      <w:sz w:val="21"/>
                      <w:szCs w:val="21"/>
                      <w:lang w:val="en-US"/>
                    </w:rPr>
                    <w:t xml:space="preserve">Press Photos: </w:t>
                  </w:r>
                </w:p>
                <w:p w:rsidR="00D40D1A" w:rsidRPr="00BA5514" w:rsidRDefault="00D40D1A" w:rsidP="00BA5514">
                  <w:pPr>
                    <w:widowControl w:val="0"/>
                    <w:autoSpaceDE w:val="0"/>
                    <w:autoSpaceDN w:val="0"/>
                    <w:adjustRightInd w:val="0"/>
                    <w:jc w:val="both"/>
                    <w:rPr>
                      <w:rFonts w:ascii="Arial" w:hAnsi="Arial" w:cs="Arial"/>
                      <w:sz w:val="21"/>
                      <w:szCs w:val="21"/>
                      <w:u w:val="single"/>
                      <w:lang w:val="en-US"/>
                    </w:rPr>
                  </w:pPr>
                </w:p>
                <w:p w:rsidR="00D40D1A" w:rsidRDefault="00D40D1A" w:rsidP="00BA5514">
                  <w:pPr>
                    <w:spacing w:line="24" w:lineRule="atLeast"/>
                    <w:jc w:val="both"/>
                    <w:rPr>
                      <w:rFonts w:ascii="Arial" w:hAnsi="Arial" w:cs="Arial"/>
                      <w:bCs/>
                      <w:sz w:val="21"/>
                      <w:szCs w:val="21"/>
                      <w:lang w:val="en-US"/>
                    </w:rPr>
                  </w:pPr>
                  <w:r w:rsidRPr="00BA5514">
                    <w:rPr>
                      <w:rFonts w:ascii="Arial" w:hAnsi="Arial" w:cs="Arial"/>
                      <w:b/>
                      <w:bCs/>
                      <w:sz w:val="21"/>
                      <w:szCs w:val="21"/>
                      <w:lang w:val="en-US"/>
                    </w:rPr>
                    <w:t>Biljana Djurdjević</w:t>
                  </w:r>
                  <w:r w:rsidRPr="00BA5514">
                    <w:rPr>
                      <w:rFonts w:ascii="Arial" w:hAnsi="Arial" w:cs="Arial"/>
                      <w:bCs/>
                      <w:sz w:val="21"/>
                      <w:szCs w:val="21"/>
                      <w:lang w:val="en-US"/>
                    </w:rPr>
                    <w:t xml:space="preserve">, Serbien, “Dark Is The Forest”, Video installation, 2014. </w:t>
                  </w:r>
                </w:p>
                <w:p w:rsidR="00D40D1A" w:rsidRPr="00BA5514" w:rsidRDefault="00D40D1A" w:rsidP="00BA5514">
                  <w:pPr>
                    <w:spacing w:line="24" w:lineRule="atLeast"/>
                    <w:jc w:val="both"/>
                    <w:rPr>
                      <w:rFonts w:ascii="Arial" w:hAnsi="Arial" w:cs="Arial"/>
                      <w:sz w:val="21"/>
                      <w:szCs w:val="21"/>
                      <w:lang w:val="en-US"/>
                    </w:rPr>
                  </w:pPr>
                </w:p>
                <w:p w:rsidR="00D40D1A" w:rsidRDefault="00D40D1A" w:rsidP="00BA5514">
                  <w:pPr>
                    <w:spacing w:line="24" w:lineRule="atLeast"/>
                    <w:jc w:val="both"/>
                    <w:rPr>
                      <w:rFonts w:ascii="Arial" w:hAnsi="Arial" w:cs="Arial"/>
                      <w:color w:val="424242"/>
                      <w:sz w:val="21"/>
                      <w:szCs w:val="21"/>
                      <w:lang w:val="en-US"/>
                    </w:rPr>
                  </w:pPr>
                  <w:r w:rsidRPr="00BA5514">
                    <w:rPr>
                      <w:rFonts w:ascii="Arial" w:hAnsi="Arial" w:cs="Arial"/>
                      <w:b/>
                      <w:bCs/>
                      <w:sz w:val="21"/>
                      <w:szCs w:val="21"/>
                      <w:lang w:val="en-US"/>
                    </w:rPr>
                    <w:t>Biljana Djurdjevic</w:t>
                  </w:r>
                  <w:r w:rsidRPr="00BA5514">
                    <w:rPr>
                      <w:rFonts w:ascii="Arial" w:hAnsi="Arial" w:cs="Arial"/>
                      <w:bCs/>
                      <w:sz w:val="21"/>
                      <w:szCs w:val="21"/>
                      <w:lang w:val="en-US"/>
                    </w:rPr>
                    <w:t xml:space="preserve">, Serbien, “Dark is The Forest, </w:t>
                  </w:r>
                  <w:r w:rsidRPr="00BA5514">
                    <w:rPr>
                      <w:rFonts w:ascii="Arial" w:hAnsi="Arial" w:cs="Arial"/>
                      <w:color w:val="424242"/>
                      <w:sz w:val="21"/>
                      <w:szCs w:val="21"/>
                      <w:lang w:val="en-US"/>
                    </w:rPr>
                    <w:t xml:space="preserve">255 x </w:t>
                  </w:r>
                  <w:r w:rsidRPr="00555152">
                    <w:rPr>
                      <w:rFonts w:ascii="Arial" w:hAnsi="Arial" w:cs="Arial"/>
                      <w:color w:val="424242"/>
                      <w:sz w:val="21"/>
                      <w:szCs w:val="21"/>
                      <w:lang w:val="en-US"/>
                    </w:rPr>
                    <w:t>905</w:t>
                  </w:r>
                  <w:r w:rsidRPr="00BA5514">
                    <w:rPr>
                      <w:rFonts w:ascii="Arial" w:hAnsi="Arial" w:cs="Arial"/>
                      <w:color w:val="424242"/>
                      <w:sz w:val="21"/>
                      <w:szCs w:val="21"/>
                      <w:lang w:val="en-US"/>
                    </w:rPr>
                    <w:t xml:space="preserve"> cm oil on canvas polyptych, 2010/12.</w:t>
                  </w:r>
                </w:p>
                <w:p w:rsidR="00D40D1A" w:rsidRPr="00BA5514" w:rsidRDefault="00D40D1A" w:rsidP="00BA5514">
                  <w:pPr>
                    <w:spacing w:line="24" w:lineRule="atLeast"/>
                    <w:jc w:val="both"/>
                    <w:rPr>
                      <w:rFonts w:ascii="Arial" w:hAnsi="Arial" w:cs="Arial"/>
                      <w:sz w:val="21"/>
                      <w:szCs w:val="21"/>
                      <w:lang w:val="en-US"/>
                    </w:rPr>
                  </w:pPr>
                </w:p>
                <w:p w:rsidR="00D40D1A" w:rsidRDefault="00D40D1A" w:rsidP="00BA5514">
                  <w:pPr>
                    <w:spacing w:line="24" w:lineRule="atLeast"/>
                    <w:jc w:val="both"/>
                    <w:rPr>
                      <w:rFonts w:ascii="Arial" w:hAnsi="Arial" w:cs="Arial"/>
                      <w:bCs/>
                      <w:sz w:val="21"/>
                      <w:szCs w:val="21"/>
                      <w:lang w:val="en-US"/>
                    </w:rPr>
                  </w:pPr>
                  <w:r w:rsidRPr="00BA5514">
                    <w:rPr>
                      <w:rFonts w:ascii="Arial" w:hAnsi="Arial" w:cs="Arial"/>
                      <w:b/>
                      <w:bCs/>
                      <w:sz w:val="21"/>
                      <w:szCs w:val="21"/>
                      <w:lang w:val="en-US"/>
                    </w:rPr>
                    <w:t>Ivanov Pravdoliub,</w:t>
                  </w:r>
                  <w:r w:rsidRPr="00BA5514">
                    <w:rPr>
                      <w:rFonts w:ascii="Arial" w:hAnsi="Arial" w:cs="Arial"/>
                      <w:bCs/>
                      <w:sz w:val="21"/>
                      <w:szCs w:val="21"/>
                      <w:lang w:val="en-US"/>
                    </w:rPr>
                    <w:t xml:space="preserve"> Bulgarien, “Non Works”, 2007.</w:t>
                  </w:r>
                </w:p>
                <w:p w:rsidR="00D40D1A" w:rsidRPr="00BA5514" w:rsidRDefault="00D40D1A" w:rsidP="00BA5514">
                  <w:pPr>
                    <w:spacing w:line="24" w:lineRule="atLeast"/>
                    <w:jc w:val="both"/>
                    <w:rPr>
                      <w:rFonts w:ascii="Arial" w:hAnsi="Arial" w:cs="Arial"/>
                      <w:sz w:val="21"/>
                      <w:szCs w:val="21"/>
                      <w:lang w:val="en-US"/>
                    </w:rPr>
                  </w:pPr>
                </w:p>
                <w:p w:rsidR="00D40D1A" w:rsidRPr="00BA5514" w:rsidRDefault="00D40D1A" w:rsidP="00BA5514">
                  <w:pPr>
                    <w:spacing w:line="24" w:lineRule="atLeast"/>
                    <w:jc w:val="both"/>
                    <w:rPr>
                      <w:rFonts w:ascii="Arial" w:hAnsi="Arial" w:cs="Arial"/>
                      <w:b/>
                      <w:sz w:val="21"/>
                      <w:szCs w:val="21"/>
                      <w:lang w:val="en-US"/>
                    </w:rPr>
                  </w:pPr>
                  <w:r w:rsidRPr="00BA5514">
                    <w:rPr>
                      <w:rFonts w:ascii="Arial" w:hAnsi="Arial" w:cs="Arial"/>
                      <w:b/>
                      <w:bCs/>
                      <w:sz w:val="21"/>
                      <w:szCs w:val="21"/>
                      <w:lang w:val="en-US"/>
                    </w:rPr>
                    <w:t xml:space="preserve">Andrea </w:t>
                  </w:r>
                  <w:r w:rsidRPr="00BA5514">
                    <w:rPr>
                      <w:rFonts w:ascii="Arial" w:hAnsi="Arial"/>
                      <w:b/>
                      <w:iCs/>
                      <w:sz w:val="21"/>
                      <w:szCs w:val="21"/>
                      <w:lang w:val="en-US"/>
                    </w:rPr>
                    <w:t>Pala</w:t>
                  </w:r>
                  <w:r w:rsidRPr="00BA5514">
                    <w:rPr>
                      <w:rFonts w:ascii="Arial" w:hAnsi="Arial"/>
                      <w:b/>
                      <w:color w:val="000000"/>
                      <w:sz w:val="21"/>
                      <w:szCs w:val="21"/>
                      <w:lang w:val="en-US"/>
                    </w:rPr>
                    <w:t>št</w:t>
                  </w:r>
                  <w:r w:rsidRPr="00BA5514">
                    <w:rPr>
                      <w:rFonts w:ascii="Arial" w:hAnsi="Arial"/>
                      <w:b/>
                      <w:iCs/>
                      <w:sz w:val="21"/>
                      <w:szCs w:val="21"/>
                      <w:lang w:val="en-US"/>
                    </w:rPr>
                    <w:t xml:space="preserve">i </w:t>
                  </w:r>
                </w:p>
                <w:p w:rsidR="00D40D1A" w:rsidRPr="004A141C" w:rsidRDefault="00D40D1A">
                  <w:pPr>
                    <w:rPr>
                      <w:lang w:val="en-US"/>
                    </w:rPr>
                  </w:pPr>
                </w:p>
              </w:txbxContent>
            </v:textbox>
            <w10:wrap type="square"/>
          </v:shape>
        </w:pict>
      </w:r>
      <w:r w:rsidR="005B1B44" w:rsidRPr="00A22606">
        <w:rPr>
          <w:rFonts w:ascii="Arial" w:hAnsi="Arial" w:cs="Arial"/>
          <w:sz w:val="21"/>
          <w:szCs w:val="21"/>
        </w:rPr>
        <w:t xml:space="preserve">Eine besondere Würdigung </w:t>
      </w:r>
      <w:r w:rsidR="00465449" w:rsidRPr="00A22606">
        <w:rPr>
          <w:rFonts w:ascii="Arial" w:hAnsi="Arial" w:cs="Arial"/>
          <w:sz w:val="21"/>
          <w:szCs w:val="21"/>
        </w:rPr>
        <w:t xml:space="preserve">wird </w:t>
      </w:r>
      <w:r w:rsidR="005B1B44" w:rsidRPr="00A22606">
        <w:rPr>
          <w:rFonts w:ascii="Arial" w:hAnsi="Arial" w:cs="Arial"/>
          <w:sz w:val="21"/>
          <w:szCs w:val="21"/>
        </w:rPr>
        <w:t>Biljana Djurdjević</w:t>
      </w:r>
      <w:r w:rsidR="00585A2E">
        <w:rPr>
          <w:rFonts w:ascii="Arial" w:hAnsi="Arial" w:cs="Arial"/>
          <w:sz w:val="21"/>
          <w:szCs w:val="21"/>
        </w:rPr>
        <w:t xml:space="preserve"> erhalten. Die 1973</w:t>
      </w:r>
      <w:r w:rsidR="00465449" w:rsidRPr="00A22606">
        <w:rPr>
          <w:rFonts w:ascii="Arial" w:hAnsi="Arial" w:cs="Arial"/>
          <w:sz w:val="21"/>
          <w:szCs w:val="21"/>
        </w:rPr>
        <w:t xml:space="preserve"> </w:t>
      </w:r>
      <w:r w:rsidR="004A141C">
        <w:rPr>
          <w:rFonts w:ascii="Arial" w:hAnsi="Arial" w:cs="Arial"/>
          <w:sz w:val="21"/>
          <w:szCs w:val="21"/>
        </w:rPr>
        <w:t>in Belgr</w:t>
      </w:r>
      <w:r w:rsidR="00585A2E">
        <w:rPr>
          <w:rFonts w:ascii="Arial" w:hAnsi="Arial" w:cs="Arial"/>
          <w:sz w:val="21"/>
          <w:szCs w:val="21"/>
        </w:rPr>
        <w:t xml:space="preserve">ad </w:t>
      </w:r>
      <w:r w:rsidR="00465449" w:rsidRPr="00A22606">
        <w:rPr>
          <w:rFonts w:ascii="Arial" w:hAnsi="Arial" w:cs="Arial"/>
          <w:sz w:val="21"/>
          <w:szCs w:val="21"/>
        </w:rPr>
        <w:t xml:space="preserve">geborene, </w:t>
      </w:r>
      <w:r w:rsidR="005B1B44" w:rsidRPr="00A22606">
        <w:rPr>
          <w:rFonts w:ascii="Arial" w:hAnsi="Arial" w:cs="Arial"/>
          <w:sz w:val="21"/>
          <w:szCs w:val="21"/>
        </w:rPr>
        <w:t>weltweit erfolgreichste Malerin aus Serbien</w:t>
      </w:r>
      <w:r w:rsidR="00465449" w:rsidRPr="00A22606">
        <w:rPr>
          <w:rFonts w:ascii="Arial" w:hAnsi="Arial" w:cs="Arial"/>
          <w:sz w:val="21"/>
          <w:szCs w:val="21"/>
        </w:rPr>
        <w:t xml:space="preserve">, wird </w:t>
      </w:r>
      <w:r w:rsidR="005B1B44" w:rsidRPr="00A22606">
        <w:rPr>
          <w:rFonts w:ascii="Arial" w:hAnsi="Arial" w:cs="Arial"/>
          <w:sz w:val="21"/>
          <w:szCs w:val="21"/>
        </w:rPr>
        <w:t xml:space="preserve">im Rahmen der </w:t>
      </w:r>
      <w:r w:rsidR="005B1B44" w:rsidRPr="00A22606">
        <w:rPr>
          <w:rFonts w:ascii="Arial" w:hAnsi="Arial" w:cs="Arial"/>
          <w:b/>
          <w:sz w:val="21"/>
          <w:szCs w:val="21"/>
        </w:rPr>
        <w:t>donu</w:t>
      </w:r>
      <w:r w:rsidR="005B1B44" w:rsidRPr="00A22606">
        <w:rPr>
          <w:rFonts w:ascii="Arial" w:hAnsi="Arial" w:cs="Arial"/>
          <w:sz w:val="21"/>
          <w:szCs w:val="21"/>
        </w:rPr>
        <w:t>menta-Ausstellung ihre filmischen Arbeiten erstmals</w:t>
      </w:r>
      <w:r w:rsidR="004A141C">
        <w:rPr>
          <w:rFonts w:ascii="Arial" w:hAnsi="Arial" w:cs="Arial"/>
          <w:sz w:val="21"/>
          <w:szCs w:val="21"/>
        </w:rPr>
        <w:t xml:space="preserve"> der Öffentlichkeit vorstellen.</w:t>
      </w:r>
      <w:r w:rsidR="00465449" w:rsidRPr="00A22606">
        <w:rPr>
          <w:rFonts w:ascii="Arial" w:hAnsi="Arial" w:cs="Arial"/>
          <w:sz w:val="21"/>
          <w:szCs w:val="21"/>
        </w:rPr>
        <w:t xml:space="preserve"> Im Zentrum steht ihr großfomatiges Gemälde „Dark Is The Forest“</w:t>
      </w:r>
      <w:r w:rsidR="00ED55E2" w:rsidRPr="00A22606">
        <w:rPr>
          <w:rFonts w:ascii="Arial" w:hAnsi="Arial" w:cs="Arial"/>
          <w:sz w:val="21"/>
          <w:szCs w:val="21"/>
        </w:rPr>
        <w:t xml:space="preserve"> aus dem Jahr 2012</w:t>
      </w:r>
      <w:r w:rsidR="004A141C">
        <w:rPr>
          <w:rFonts w:ascii="Arial" w:hAnsi="Arial" w:cs="Arial"/>
          <w:sz w:val="21"/>
          <w:szCs w:val="21"/>
        </w:rPr>
        <w:t xml:space="preserve">, </w:t>
      </w:r>
      <w:r w:rsidR="00465449" w:rsidRPr="00A22606">
        <w:rPr>
          <w:rFonts w:ascii="Arial" w:hAnsi="Arial" w:cs="Arial"/>
          <w:sz w:val="21"/>
          <w:szCs w:val="21"/>
        </w:rPr>
        <w:t xml:space="preserve">das sie </w:t>
      </w:r>
      <w:r w:rsidR="00ED55E2" w:rsidRPr="00A22606">
        <w:rPr>
          <w:rFonts w:ascii="Arial" w:hAnsi="Arial" w:cs="Arial"/>
          <w:sz w:val="21"/>
          <w:szCs w:val="21"/>
        </w:rPr>
        <w:t>filmisch neu entwickelt hat und mit dem sie den Betrachter mit untergründigen Ängsten, mythologischen Bezügen und vielsagenden arch</w:t>
      </w:r>
      <w:r w:rsidR="00F26714">
        <w:rPr>
          <w:rFonts w:ascii="Arial" w:hAnsi="Arial" w:cs="Arial"/>
          <w:sz w:val="21"/>
          <w:szCs w:val="21"/>
        </w:rPr>
        <w:t>aischen Szenarien konfrontiert.</w:t>
      </w:r>
      <w:r w:rsidR="00ED55E2" w:rsidRPr="00A22606">
        <w:rPr>
          <w:rFonts w:ascii="Arial" w:hAnsi="Arial" w:cs="Arial"/>
          <w:sz w:val="21"/>
          <w:szCs w:val="21"/>
        </w:rPr>
        <w:t xml:space="preserve"> Ihr an die Seite </w:t>
      </w:r>
      <w:r w:rsidR="00F26714" w:rsidRPr="009D3BD1">
        <w:rPr>
          <w:rFonts w:ascii="Arial" w:hAnsi="Arial" w:cs="Arial"/>
          <w:sz w:val="21"/>
          <w:szCs w:val="21"/>
        </w:rPr>
        <w:t>als regi</w:t>
      </w:r>
      <w:r w:rsidR="009D3BD1" w:rsidRPr="009D3BD1">
        <w:rPr>
          <w:rFonts w:ascii="Arial" w:hAnsi="Arial" w:cs="Arial"/>
          <w:sz w:val="21"/>
          <w:szCs w:val="21"/>
        </w:rPr>
        <w:t xml:space="preserve">onaler Künstlerin </w:t>
      </w:r>
      <w:r w:rsidR="00ED55E2" w:rsidRPr="009D3BD1">
        <w:rPr>
          <w:rFonts w:ascii="Arial" w:hAnsi="Arial" w:cs="Arial"/>
          <w:sz w:val="21"/>
          <w:szCs w:val="21"/>
        </w:rPr>
        <w:t>gestellt w</w:t>
      </w:r>
      <w:r w:rsidR="00682C33" w:rsidRPr="009D3BD1">
        <w:rPr>
          <w:rFonts w:ascii="Arial" w:hAnsi="Arial" w:cs="Arial"/>
          <w:sz w:val="21"/>
          <w:szCs w:val="21"/>
        </w:rPr>
        <w:t>ird</w:t>
      </w:r>
      <w:r w:rsidR="00682C33" w:rsidRPr="00A22606">
        <w:rPr>
          <w:rFonts w:ascii="Arial" w:hAnsi="Arial" w:cs="Arial"/>
          <w:sz w:val="21"/>
          <w:szCs w:val="21"/>
        </w:rPr>
        <w:t xml:space="preserve"> </w:t>
      </w:r>
      <w:r w:rsidR="009D3BD1">
        <w:rPr>
          <w:rFonts w:ascii="Arial" w:hAnsi="Arial" w:cs="Arial"/>
          <w:sz w:val="21"/>
          <w:szCs w:val="21"/>
        </w:rPr>
        <w:t xml:space="preserve">die 1982 geborene </w:t>
      </w:r>
      <w:r w:rsidR="009D3BD1" w:rsidRPr="00A22606">
        <w:rPr>
          <w:rFonts w:ascii="Arial" w:hAnsi="Arial" w:cs="Arial"/>
          <w:sz w:val="21"/>
          <w:szCs w:val="21"/>
        </w:rPr>
        <w:t xml:space="preserve">und in Novi </w:t>
      </w:r>
      <w:r w:rsidR="009D3BD1">
        <w:rPr>
          <w:rFonts w:ascii="Arial" w:hAnsi="Arial" w:cs="Arial"/>
          <w:sz w:val="21"/>
          <w:szCs w:val="21"/>
        </w:rPr>
        <w:t>Sad lebende</w:t>
      </w:r>
      <w:r w:rsidR="009D3BD1" w:rsidRPr="00A22606">
        <w:rPr>
          <w:rFonts w:ascii="Arial" w:hAnsi="Arial" w:cs="Arial"/>
          <w:sz w:val="21"/>
          <w:szCs w:val="21"/>
        </w:rPr>
        <w:t xml:space="preserve"> Künstlerin Andrea Pala</w:t>
      </w:r>
      <w:r w:rsidR="009D3BD1" w:rsidRPr="00A22606">
        <w:rPr>
          <w:rFonts w:ascii="Arial" w:hAnsi="Arial" w:cs="Arial"/>
          <w:color w:val="000000"/>
          <w:sz w:val="21"/>
          <w:szCs w:val="21"/>
        </w:rPr>
        <w:t xml:space="preserve">šti. </w:t>
      </w:r>
      <w:r w:rsidR="009D3BD1">
        <w:rPr>
          <w:rFonts w:ascii="Arial" w:hAnsi="Arial" w:cs="Arial"/>
          <w:color w:val="000000"/>
          <w:sz w:val="21"/>
          <w:szCs w:val="21"/>
        </w:rPr>
        <w:t xml:space="preserve">Sie wird der Öffentlichkeit unter anderem eine neue installative Arbeit vorstellen. </w:t>
      </w:r>
    </w:p>
    <w:p w:rsidR="00F1199B" w:rsidRDefault="00F1199B" w:rsidP="00682C33">
      <w:pPr>
        <w:spacing w:line="312" w:lineRule="auto"/>
        <w:ind w:right="964"/>
        <w:jc w:val="both"/>
        <w:rPr>
          <w:rFonts w:ascii="Arial" w:hAnsi="Arial" w:cs="Arial"/>
          <w:color w:val="000000"/>
          <w:sz w:val="21"/>
          <w:szCs w:val="21"/>
        </w:rPr>
      </w:pPr>
    </w:p>
    <w:p w:rsidR="00F1199B" w:rsidRDefault="0002644F" w:rsidP="00682C33">
      <w:pPr>
        <w:spacing w:line="312" w:lineRule="auto"/>
        <w:ind w:right="964"/>
        <w:jc w:val="both"/>
        <w:rPr>
          <w:rFonts w:ascii="Arial" w:hAnsi="Arial" w:cs="Arial"/>
          <w:color w:val="000000"/>
          <w:sz w:val="21"/>
          <w:szCs w:val="21"/>
        </w:rPr>
      </w:pPr>
      <w:r>
        <w:rPr>
          <w:rFonts w:ascii="Arial" w:hAnsi="Arial" w:cs="Arial"/>
          <w:color w:val="000000"/>
          <w:sz w:val="21"/>
          <w:szCs w:val="21"/>
        </w:rPr>
        <w:t xml:space="preserve">Zentraler Bestandteil der Ausstellungseröffnung am Freitag, den 28. August 2014, wird das </w:t>
      </w:r>
      <w:r w:rsidR="00F1199B">
        <w:rPr>
          <w:rFonts w:ascii="Arial" w:hAnsi="Arial" w:cs="Arial"/>
          <w:color w:val="000000"/>
          <w:sz w:val="21"/>
          <w:szCs w:val="21"/>
        </w:rPr>
        <w:t xml:space="preserve">Symposium „Art and Crisis“ sein. </w:t>
      </w:r>
      <w:r>
        <w:rPr>
          <w:rFonts w:ascii="Arial" w:hAnsi="Arial" w:cs="Arial"/>
          <w:color w:val="000000"/>
          <w:sz w:val="21"/>
          <w:szCs w:val="21"/>
        </w:rPr>
        <w:t xml:space="preserve">Kuratoren aus </w:t>
      </w:r>
      <w:r w:rsidRPr="00BA5514">
        <w:rPr>
          <w:rFonts w:ascii="Arial" w:hAnsi="Arial" w:cs="Arial"/>
          <w:b/>
          <w:color w:val="000000"/>
          <w:sz w:val="21"/>
          <w:szCs w:val="21"/>
        </w:rPr>
        <w:t>Serbien</w:t>
      </w:r>
      <w:r>
        <w:rPr>
          <w:rFonts w:ascii="Arial" w:hAnsi="Arial" w:cs="Arial"/>
          <w:color w:val="000000"/>
          <w:sz w:val="21"/>
          <w:szCs w:val="21"/>
        </w:rPr>
        <w:t xml:space="preserve"> und </w:t>
      </w:r>
      <w:r w:rsidR="00F1199B">
        <w:rPr>
          <w:rFonts w:ascii="Arial" w:hAnsi="Arial" w:cs="Arial"/>
          <w:color w:val="000000"/>
          <w:sz w:val="21"/>
          <w:szCs w:val="21"/>
        </w:rPr>
        <w:t>Regina Hellwig-Schmid w</w:t>
      </w:r>
      <w:r>
        <w:rPr>
          <w:rFonts w:ascii="Arial" w:hAnsi="Arial" w:cs="Arial"/>
          <w:color w:val="000000"/>
          <w:sz w:val="21"/>
          <w:szCs w:val="21"/>
        </w:rPr>
        <w:t xml:space="preserve">erden sich im Vorfeld der Ausstellung </w:t>
      </w:r>
      <w:r w:rsidR="00F1199B">
        <w:rPr>
          <w:rFonts w:ascii="Arial" w:hAnsi="Arial" w:cs="Arial"/>
          <w:color w:val="000000"/>
          <w:sz w:val="21"/>
          <w:szCs w:val="21"/>
        </w:rPr>
        <w:t xml:space="preserve">am Mittwoch, den 26. August 2014 über neue Ideen und Möglichkeiten der Kunstförderung </w:t>
      </w:r>
      <w:r>
        <w:rPr>
          <w:rFonts w:ascii="Arial" w:hAnsi="Arial" w:cs="Arial"/>
          <w:color w:val="000000"/>
          <w:sz w:val="21"/>
          <w:szCs w:val="21"/>
        </w:rPr>
        <w:t xml:space="preserve">im Donauraum </w:t>
      </w:r>
      <w:r w:rsidR="00F1199B">
        <w:rPr>
          <w:rFonts w:ascii="Arial" w:hAnsi="Arial" w:cs="Arial"/>
          <w:color w:val="000000"/>
          <w:sz w:val="21"/>
          <w:szCs w:val="21"/>
        </w:rPr>
        <w:t xml:space="preserve">austauschen. </w:t>
      </w:r>
    </w:p>
    <w:p w:rsidR="009D3BD1" w:rsidRPr="00A22606" w:rsidRDefault="009D3BD1" w:rsidP="00682C33">
      <w:pPr>
        <w:spacing w:line="312" w:lineRule="auto"/>
        <w:ind w:right="964"/>
        <w:jc w:val="both"/>
        <w:rPr>
          <w:rFonts w:ascii="Arial" w:hAnsi="Arial" w:cs="Arial"/>
          <w:sz w:val="21"/>
          <w:szCs w:val="21"/>
        </w:rPr>
      </w:pPr>
    </w:p>
    <w:p w:rsidR="00921A63" w:rsidRPr="00A22606" w:rsidRDefault="00921A63" w:rsidP="00682C33">
      <w:pPr>
        <w:pStyle w:val="Textkrper"/>
        <w:spacing w:line="312" w:lineRule="auto"/>
        <w:ind w:right="964"/>
        <w:jc w:val="both"/>
        <w:rPr>
          <w:i w:val="0"/>
          <w:sz w:val="21"/>
          <w:szCs w:val="21"/>
        </w:rPr>
      </w:pPr>
      <w:r w:rsidRPr="00A22606">
        <w:rPr>
          <w:i w:val="0"/>
          <w:sz w:val="21"/>
          <w:szCs w:val="21"/>
        </w:rPr>
        <w:t xml:space="preserve">2015 wird die Ausstellung in </w:t>
      </w:r>
      <w:proofErr w:type="spellStart"/>
      <w:r w:rsidRPr="00A22606">
        <w:rPr>
          <w:i w:val="0"/>
          <w:sz w:val="21"/>
          <w:szCs w:val="21"/>
        </w:rPr>
        <w:t>Pecs</w:t>
      </w:r>
      <w:proofErr w:type="spellEnd"/>
      <w:r w:rsidRPr="00A22606">
        <w:rPr>
          <w:i w:val="0"/>
          <w:sz w:val="21"/>
          <w:szCs w:val="21"/>
        </w:rPr>
        <w:t xml:space="preserve">, Ungarn, sowie in Wien, Österreich, </w:t>
      </w:r>
      <w:r w:rsidR="002457B4" w:rsidRPr="009D3BD1">
        <w:rPr>
          <w:i w:val="0"/>
          <w:sz w:val="21"/>
          <w:szCs w:val="21"/>
        </w:rPr>
        <w:t>Bukarest,</w:t>
      </w:r>
      <w:r w:rsidR="00F26714" w:rsidRPr="009D3BD1">
        <w:rPr>
          <w:i w:val="0"/>
          <w:sz w:val="21"/>
          <w:szCs w:val="21"/>
        </w:rPr>
        <w:t xml:space="preserve"> </w:t>
      </w:r>
      <w:proofErr w:type="spellStart"/>
      <w:r w:rsidR="00F26714" w:rsidRPr="009D3BD1">
        <w:rPr>
          <w:i w:val="0"/>
          <w:sz w:val="21"/>
          <w:szCs w:val="21"/>
        </w:rPr>
        <w:t>Temesvar</w:t>
      </w:r>
      <w:proofErr w:type="spellEnd"/>
      <w:r w:rsidR="00F26714" w:rsidRPr="009D3BD1">
        <w:rPr>
          <w:i w:val="0"/>
          <w:sz w:val="21"/>
          <w:szCs w:val="21"/>
        </w:rPr>
        <w:t>, Rumänien, Ruse und Sofia</w:t>
      </w:r>
      <w:r w:rsidR="002457B4" w:rsidRPr="009D3BD1">
        <w:rPr>
          <w:i w:val="0"/>
          <w:sz w:val="21"/>
          <w:szCs w:val="21"/>
        </w:rPr>
        <w:t>,</w:t>
      </w:r>
      <w:r w:rsidR="00F26714" w:rsidRPr="009D3BD1">
        <w:rPr>
          <w:i w:val="0"/>
          <w:sz w:val="21"/>
          <w:szCs w:val="21"/>
        </w:rPr>
        <w:t xml:space="preserve"> Bulgarien</w:t>
      </w:r>
      <w:r w:rsidR="002457B4" w:rsidRPr="009D3BD1">
        <w:rPr>
          <w:i w:val="0"/>
          <w:sz w:val="21"/>
          <w:szCs w:val="21"/>
        </w:rPr>
        <w:t xml:space="preserve"> </w:t>
      </w:r>
      <w:r w:rsidR="00F26714" w:rsidRPr="009D3BD1">
        <w:rPr>
          <w:i w:val="0"/>
          <w:sz w:val="21"/>
          <w:szCs w:val="21"/>
        </w:rPr>
        <w:t xml:space="preserve">gezeigt werden. </w:t>
      </w:r>
      <w:r w:rsidR="004A141C">
        <w:rPr>
          <w:i w:val="0"/>
          <w:sz w:val="21"/>
          <w:szCs w:val="21"/>
        </w:rPr>
        <w:t>Die genauen D</w:t>
      </w:r>
      <w:r w:rsidR="0002644F">
        <w:rPr>
          <w:i w:val="0"/>
          <w:sz w:val="21"/>
          <w:szCs w:val="21"/>
        </w:rPr>
        <w:t xml:space="preserve">aten werden noch bekannt gegeben. </w:t>
      </w:r>
    </w:p>
    <w:p w:rsidR="00921A63" w:rsidRPr="00A22606" w:rsidRDefault="00921A63" w:rsidP="00682C33">
      <w:pPr>
        <w:pStyle w:val="Textkrper"/>
        <w:spacing w:line="312" w:lineRule="auto"/>
        <w:ind w:right="964"/>
        <w:jc w:val="both"/>
        <w:rPr>
          <w:i w:val="0"/>
          <w:sz w:val="21"/>
          <w:szCs w:val="21"/>
        </w:rPr>
      </w:pPr>
    </w:p>
    <w:p w:rsidR="009D3BD1" w:rsidRDefault="00BA5514" w:rsidP="00A72FB3">
      <w:pPr>
        <w:widowControl w:val="0"/>
        <w:autoSpaceDE w:val="0"/>
        <w:autoSpaceDN w:val="0"/>
        <w:adjustRightInd w:val="0"/>
        <w:ind w:right="1134"/>
        <w:jc w:val="both"/>
        <w:rPr>
          <w:rFonts w:ascii="Arial" w:hAnsi="Arial" w:cs="Arial"/>
          <w:sz w:val="21"/>
          <w:szCs w:val="21"/>
        </w:rPr>
      </w:pPr>
      <w:r>
        <w:rPr>
          <w:rFonts w:ascii="Arial" w:hAnsi="Arial" w:cs="Arial"/>
          <w:sz w:val="21"/>
          <w:szCs w:val="21"/>
        </w:rPr>
        <w:t xml:space="preserve">Hintergrundsinformationen finden Sie auf den Seiten 4 und 5. </w:t>
      </w:r>
    </w:p>
    <w:p w:rsidR="00BA5514" w:rsidRDefault="00BA5514" w:rsidP="00A72FB3">
      <w:pPr>
        <w:widowControl w:val="0"/>
        <w:autoSpaceDE w:val="0"/>
        <w:autoSpaceDN w:val="0"/>
        <w:adjustRightInd w:val="0"/>
        <w:ind w:right="1134"/>
        <w:jc w:val="both"/>
        <w:rPr>
          <w:rFonts w:ascii="Arial" w:hAnsi="Arial" w:cs="Arial"/>
          <w:sz w:val="21"/>
          <w:szCs w:val="21"/>
          <w:u w:val="single"/>
        </w:rPr>
      </w:pPr>
    </w:p>
    <w:p w:rsidR="000F50E4" w:rsidRDefault="000F50E4" w:rsidP="00A72FB3">
      <w:pPr>
        <w:widowControl w:val="0"/>
        <w:autoSpaceDE w:val="0"/>
        <w:autoSpaceDN w:val="0"/>
        <w:adjustRightInd w:val="0"/>
        <w:ind w:right="1134"/>
        <w:jc w:val="both"/>
        <w:rPr>
          <w:rFonts w:ascii="Arial" w:hAnsi="Arial" w:cs="Arial"/>
          <w:sz w:val="21"/>
          <w:szCs w:val="21"/>
        </w:rPr>
      </w:pPr>
    </w:p>
    <w:p w:rsidR="009D3BD1" w:rsidRDefault="009D3BD1" w:rsidP="00A72FB3">
      <w:pPr>
        <w:widowControl w:val="0"/>
        <w:autoSpaceDE w:val="0"/>
        <w:autoSpaceDN w:val="0"/>
        <w:adjustRightInd w:val="0"/>
        <w:ind w:right="1134"/>
        <w:jc w:val="both"/>
        <w:rPr>
          <w:rFonts w:ascii="Arial" w:hAnsi="Arial" w:cs="Arial"/>
          <w:sz w:val="21"/>
          <w:szCs w:val="21"/>
        </w:rPr>
      </w:pPr>
    </w:p>
    <w:p w:rsidR="009D3BD1" w:rsidRDefault="009D3BD1" w:rsidP="00D4496F">
      <w:pPr>
        <w:widowControl w:val="0"/>
        <w:autoSpaceDE w:val="0"/>
        <w:autoSpaceDN w:val="0"/>
        <w:adjustRightInd w:val="0"/>
        <w:ind w:right="1134"/>
        <w:jc w:val="right"/>
        <w:rPr>
          <w:rFonts w:ascii="Arial" w:hAnsi="Arial" w:cs="Arial"/>
          <w:sz w:val="21"/>
          <w:szCs w:val="21"/>
        </w:rPr>
      </w:pPr>
    </w:p>
    <w:p w:rsidR="009D3BD1" w:rsidRDefault="009D3BD1" w:rsidP="00A72FB3">
      <w:pPr>
        <w:widowControl w:val="0"/>
        <w:autoSpaceDE w:val="0"/>
        <w:autoSpaceDN w:val="0"/>
        <w:adjustRightInd w:val="0"/>
        <w:ind w:right="1134"/>
        <w:jc w:val="both"/>
        <w:rPr>
          <w:rFonts w:ascii="Arial" w:hAnsi="Arial" w:cs="Arial"/>
          <w:sz w:val="21"/>
          <w:szCs w:val="21"/>
        </w:rPr>
      </w:pPr>
    </w:p>
    <w:p w:rsidR="009D3BD1" w:rsidRDefault="009D3BD1" w:rsidP="00A72FB3">
      <w:pPr>
        <w:widowControl w:val="0"/>
        <w:autoSpaceDE w:val="0"/>
        <w:autoSpaceDN w:val="0"/>
        <w:adjustRightInd w:val="0"/>
        <w:ind w:right="1134"/>
        <w:jc w:val="both"/>
        <w:rPr>
          <w:rFonts w:ascii="Arial" w:hAnsi="Arial" w:cs="Arial"/>
          <w:sz w:val="21"/>
          <w:szCs w:val="21"/>
        </w:rPr>
      </w:pPr>
    </w:p>
    <w:p w:rsidR="00BA5514" w:rsidRDefault="00BA5514" w:rsidP="00BA5514">
      <w:pPr>
        <w:jc w:val="right"/>
        <w:rPr>
          <w:rFonts w:ascii="Arial" w:hAnsi="Arial" w:cs="Arial"/>
          <w:sz w:val="20"/>
          <w:szCs w:val="20"/>
        </w:rPr>
      </w:pPr>
      <w:r>
        <w:lastRenderedPageBreak/>
        <w:drawing>
          <wp:anchor distT="0" distB="0" distL="114300" distR="114300" simplePos="0" relativeHeight="251666432" behindDoc="0" locked="0" layoutInCell="1" allowOverlap="1">
            <wp:simplePos x="0" y="0"/>
            <wp:positionH relativeFrom="column">
              <wp:align>right</wp:align>
            </wp:positionH>
            <wp:positionV relativeFrom="paragraph">
              <wp:align>top</wp:align>
            </wp:positionV>
            <wp:extent cx="1749425" cy="2332990"/>
            <wp:effectExtent l="0" t="0" r="3175" b="3810"/>
            <wp:wrapSquare wrapText="bothSides"/>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9425" cy="2332990"/>
                    </a:xfrm>
                    <a:prstGeom prst="rect">
                      <a:avLst/>
                    </a:prstGeom>
                  </pic:spPr>
                </pic:pic>
              </a:graphicData>
            </a:graphic>
          </wp:anchor>
        </w:drawing>
      </w:r>
      <w:r w:rsidRPr="00D4496F">
        <w:rPr>
          <w:rFonts w:ascii="Arial" w:hAnsi="Arial" w:cs="Arial"/>
          <w:sz w:val="20"/>
          <w:szCs w:val="20"/>
        </w:rPr>
        <w:drawing>
          <wp:inline distT="0" distB="0" distL="0" distR="0">
            <wp:extent cx="2170430" cy="396286"/>
            <wp:effectExtent l="0" t="0" r="0" b="1016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menta logo.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2773" cy="396714"/>
                    </a:xfrm>
                    <a:prstGeom prst="rect">
                      <a:avLst/>
                    </a:prstGeom>
                  </pic:spPr>
                </pic:pic>
              </a:graphicData>
            </a:graphic>
          </wp:inline>
        </w:drawing>
      </w:r>
    </w:p>
    <w:p w:rsidR="00BA5514" w:rsidRPr="00682C33" w:rsidRDefault="00BA5514" w:rsidP="00BA5514">
      <w:pPr>
        <w:rPr>
          <w:rFonts w:ascii="Arial" w:hAnsi="Arial" w:cs="Arial"/>
        </w:rPr>
      </w:pPr>
    </w:p>
    <w:p w:rsidR="00BA5514" w:rsidRDefault="00BA5514" w:rsidP="00BA5514">
      <w:pPr>
        <w:spacing w:line="288" w:lineRule="auto"/>
        <w:ind w:right="851"/>
        <w:jc w:val="both"/>
        <w:rPr>
          <w:rFonts w:ascii="Arial" w:hAnsi="Arial" w:cs="Arial"/>
          <w:b/>
        </w:rPr>
      </w:pPr>
    </w:p>
    <w:p w:rsidR="00BA5514" w:rsidRDefault="00BA5514" w:rsidP="00BA5514">
      <w:pPr>
        <w:spacing w:line="288" w:lineRule="auto"/>
        <w:ind w:right="851"/>
        <w:jc w:val="both"/>
        <w:rPr>
          <w:rFonts w:ascii="Arial" w:hAnsi="Arial" w:cs="Arial"/>
          <w:b/>
        </w:rPr>
      </w:pPr>
    </w:p>
    <w:p w:rsidR="00BA5514" w:rsidRDefault="00BA5514" w:rsidP="00BA5514">
      <w:pPr>
        <w:spacing w:line="288" w:lineRule="auto"/>
        <w:ind w:right="851"/>
        <w:jc w:val="both"/>
        <w:rPr>
          <w:rFonts w:ascii="Arial" w:hAnsi="Arial" w:cs="Arial"/>
          <w:b/>
        </w:rPr>
      </w:pPr>
    </w:p>
    <w:p w:rsidR="000F50E4" w:rsidRDefault="000F50E4" w:rsidP="00A72FB3">
      <w:pPr>
        <w:widowControl w:val="0"/>
        <w:autoSpaceDE w:val="0"/>
        <w:autoSpaceDN w:val="0"/>
        <w:adjustRightInd w:val="0"/>
        <w:ind w:right="1134"/>
        <w:jc w:val="both"/>
        <w:rPr>
          <w:rFonts w:ascii="Arial" w:hAnsi="Arial" w:cs="Arial"/>
          <w:b/>
          <w:bCs/>
          <w:sz w:val="32"/>
          <w:szCs w:val="32"/>
          <w:lang w:val="en-US"/>
        </w:rPr>
      </w:pPr>
    </w:p>
    <w:p w:rsidR="000F50E4" w:rsidRDefault="000F50E4" w:rsidP="00A72FB3">
      <w:pPr>
        <w:widowControl w:val="0"/>
        <w:autoSpaceDE w:val="0"/>
        <w:autoSpaceDN w:val="0"/>
        <w:adjustRightInd w:val="0"/>
        <w:ind w:right="1134"/>
        <w:jc w:val="both"/>
        <w:rPr>
          <w:rFonts w:ascii="Arial" w:hAnsi="Arial" w:cs="Arial"/>
          <w:b/>
          <w:bCs/>
          <w:sz w:val="32"/>
          <w:szCs w:val="32"/>
          <w:lang w:val="en-US"/>
        </w:rPr>
      </w:pPr>
    </w:p>
    <w:p w:rsidR="000F50E4" w:rsidRDefault="000F50E4" w:rsidP="00A72FB3">
      <w:pPr>
        <w:widowControl w:val="0"/>
        <w:autoSpaceDE w:val="0"/>
        <w:autoSpaceDN w:val="0"/>
        <w:adjustRightInd w:val="0"/>
        <w:ind w:right="1134"/>
        <w:jc w:val="both"/>
        <w:rPr>
          <w:rFonts w:ascii="Arial" w:hAnsi="Arial" w:cs="Arial"/>
          <w:b/>
          <w:bCs/>
          <w:sz w:val="32"/>
          <w:szCs w:val="32"/>
          <w:lang w:val="en-US"/>
        </w:rPr>
      </w:pPr>
    </w:p>
    <w:p w:rsidR="000F50E4" w:rsidRDefault="000F50E4" w:rsidP="00A72FB3">
      <w:pPr>
        <w:widowControl w:val="0"/>
        <w:autoSpaceDE w:val="0"/>
        <w:autoSpaceDN w:val="0"/>
        <w:adjustRightInd w:val="0"/>
        <w:ind w:right="1134"/>
        <w:jc w:val="both"/>
        <w:rPr>
          <w:rFonts w:ascii="Arial" w:hAnsi="Arial" w:cs="Arial"/>
          <w:b/>
          <w:bCs/>
          <w:sz w:val="32"/>
          <w:szCs w:val="32"/>
          <w:lang w:val="en-US"/>
        </w:rPr>
      </w:pPr>
    </w:p>
    <w:p w:rsidR="00BA5514" w:rsidRDefault="00BA5514" w:rsidP="00A72FB3">
      <w:pPr>
        <w:widowControl w:val="0"/>
        <w:autoSpaceDE w:val="0"/>
        <w:autoSpaceDN w:val="0"/>
        <w:adjustRightInd w:val="0"/>
        <w:ind w:right="1134"/>
        <w:jc w:val="both"/>
        <w:rPr>
          <w:rFonts w:ascii="Arial" w:hAnsi="Arial" w:cs="Arial"/>
          <w:b/>
          <w:bCs/>
          <w:sz w:val="32"/>
          <w:szCs w:val="32"/>
          <w:lang w:val="en-US"/>
        </w:rPr>
      </w:pPr>
    </w:p>
    <w:p w:rsidR="00BA5514" w:rsidRDefault="00BA5514" w:rsidP="00A72FB3">
      <w:pPr>
        <w:widowControl w:val="0"/>
        <w:autoSpaceDE w:val="0"/>
        <w:autoSpaceDN w:val="0"/>
        <w:adjustRightInd w:val="0"/>
        <w:ind w:right="1134"/>
        <w:jc w:val="both"/>
        <w:rPr>
          <w:rFonts w:ascii="Arial" w:hAnsi="Arial" w:cs="Arial"/>
          <w:b/>
          <w:bCs/>
          <w:sz w:val="32"/>
          <w:szCs w:val="32"/>
          <w:lang w:val="en-US"/>
        </w:rPr>
      </w:pPr>
    </w:p>
    <w:p w:rsidR="00A72FB3" w:rsidRDefault="00A72FB3" w:rsidP="00A72FB3">
      <w:pPr>
        <w:widowControl w:val="0"/>
        <w:autoSpaceDE w:val="0"/>
        <w:autoSpaceDN w:val="0"/>
        <w:adjustRightInd w:val="0"/>
        <w:ind w:right="1134"/>
        <w:jc w:val="both"/>
        <w:rPr>
          <w:rFonts w:ascii="Arial" w:hAnsi="Arial" w:cs="Arial"/>
          <w:b/>
          <w:bCs/>
          <w:sz w:val="32"/>
          <w:szCs w:val="32"/>
          <w:lang w:val="en-US"/>
        </w:rPr>
      </w:pPr>
      <w:r w:rsidRPr="00EA6F75">
        <w:rPr>
          <w:rFonts w:ascii="Arial" w:hAnsi="Arial" w:cs="Arial"/>
          <w:b/>
          <w:bCs/>
          <w:sz w:val="32"/>
          <w:szCs w:val="32"/>
          <w:lang w:val="en-US"/>
        </w:rPr>
        <w:t xml:space="preserve">14 x 14 </w:t>
      </w:r>
      <w:r w:rsidRPr="00EA6F75">
        <w:rPr>
          <w:rFonts w:ascii="Arial" w:hAnsi="Arial" w:cs="Arial"/>
          <w:sz w:val="32"/>
          <w:szCs w:val="32"/>
          <w:lang w:val="en-US"/>
        </w:rPr>
        <w:t xml:space="preserve">– </w:t>
      </w:r>
      <w:r w:rsidRPr="00EA6F75">
        <w:rPr>
          <w:rFonts w:ascii="Arial" w:hAnsi="Arial" w:cs="Arial"/>
          <w:b/>
          <w:bCs/>
          <w:sz w:val="32"/>
          <w:szCs w:val="32"/>
          <w:lang w:val="en-US"/>
        </w:rPr>
        <w:t xml:space="preserve">Survey of the Danube Region.  </w:t>
      </w:r>
    </w:p>
    <w:p w:rsidR="00A72FB3" w:rsidRPr="00EA6F75" w:rsidRDefault="00A72FB3" w:rsidP="00A72FB3">
      <w:pPr>
        <w:widowControl w:val="0"/>
        <w:autoSpaceDE w:val="0"/>
        <w:autoSpaceDN w:val="0"/>
        <w:adjustRightInd w:val="0"/>
        <w:ind w:right="1134"/>
        <w:jc w:val="both"/>
        <w:rPr>
          <w:rFonts w:ascii="Arial" w:hAnsi="Arial" w:cs="Arial"/>
          <w:b/>
          <w:bCs/>
          <w:sz w:val="32"/>
          <w:szCs w:val="32"/>
          <w:lang w:val="en-US"/>
        </w:rPr>
      </w:pPr>
      <w:r w:rsidRPr="00EA6F75">
        <w:rPr>
          <w:rFonts w:ascii="Arial" w:hAnsi="Arial" w:cs="Arial"/>
          <w:b/>
          <w:bCs/>
          <w:sz w:val="32"/>
          <w:szCs w:val="32"/>
          <w:lang w:val="en-US"/>
        </w:rPr>
        <w:t>Positions in Contemporary Art.               </w:t>
      </w:r>
    </w:p>
    <w:p w:rsidR="00A72FB3" w:rsidRPr="00AD6FED" w:rsidRDefault="00A72FB3" w:rsidP="00A72FB3">
      <w:pPr>
        <w:widowControl w:val="0"/>
        <w:autoSpaceDE w:val="0"/>
        <w:autoSpaceDN w:val="0"/>
        <w:adjustRightInd w:val="0"/>
        <w:ind w:right="1134"/>
        <w:jc w:val="both"/>
        <w:rPr>
          <w:rFonts w:ascii="Arial" w:hAnsi="Arial" w:cs="Arial"/>
          <w:b/>
          <w:bCs/>
          <w:lang w:val="en-US"/>
        </w:rPr>
      </w:pPr>
    </w:p>
    <w:p w:rsidR="00A72FB3" w:rsidRPr="00BA5514" w:rsidRDefault="00A72FB3"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b/>
          <w:bCs/>
          <w:sz w:val="21"/>
          <w:szCs w:val="21"/>
          <w:lang w:val="en-US"/>
        </w:rPr>
        <w:t>14 individual views – 14 artists – 14 countries of the Danube Region</w:t>
      </w:r>
    </w:p>
    <w:p w:rsidR="00A72FB3" w:rsidRPr="00BA5514" w:rsidRDefault="00A72FB3"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b/>
          <w:bCs/>
          <w:sz w:val="21"/>
          <w:szCs w:val="21"/>
          <w:lang w:val="en-US"/>
        </w:rPr>
        <w:t> </w:t>
      </w:r>
    </w:p>
    <w:p w:rsidR="00A72FB3" w:rsidRPr="00BA5514" w:rsidRDefault="00A72FB3" w:rsidP="00A72FB3">
      <w:pPr>
        <w:widowControl w:val="0"/>
        <w:autoSpaceDE w:val="0"/>
        <w:autoSpaceDN w:val="0"/>
        <w:adjustRightInd w:val="0"/>
        <w:ind w:right="1134"/>
        <w:jc w:val="both"/>
        <w:rPr>
          <w:rFonts w:ascii="Arial" w:hAnsi="Arial" w:cs="Arial"/>
          <w:sz w:val="21"/>
          <w:szCs w:val="21"/>
          <w:lang w:val="en-US"/>
        </w:rPr>
      </w:pPr>
    </w:p>
    <w:p w:rsidR="00A72FB3" w:rsidRPr="00BA5514" w:rsidRDefault="002457B4" w:rsidP="004A141C">
      <w:pPr>
        <w:widowControl w:val="0"/>
        <w:autoSpaceDE w:val="0"/>
        <w:autoSpaceDN w:val="0"/>
        <w:adjustRightInd w:val="0"/>
        <w:ind w:right="1134"/>
        <w:rPr>
          <w:rFonts w:ascii="Arial" w:hAnsi="Arial" w:cs="Arial"/>
          <w:sz w:val="21"/>
          <w:szCs w:val="21"/>
          <w:lang w:val="en-US"/>
        </w:rPr>
      </w:pPr>
      <w:r w:rsidRPr="00BA5514">
        <w:rPr>
          <w:rFonts w:ascii="Arial" w:hAnsi="Arial" w:cs="Arial"/>
          <w:b/>
          <w:bCs/>
          <w:sz w:val="21"/>
          <w:szCs w:val="21"/>
          <w:lang w:val="en-US"/>
        </w:rPr>
        <w:t>Artists</w:t>
      </w:r>
      <w:r w:rsidR="004A141C">
        <w:rPr>
          <w:rFonts w:ascii="Arial" w:hAnsi="Arial" w:cs="Arial"/>
          <w:b/>
          <w:bCs/>
          <w:sz w:val="21"/>
          <w:szCs w:val="21"/>
          <w:lang w:val="en-US"/>
        </w:rPr>
        <w:t xml:space="preserve">: </w:t>
      </w:r>
      <w:r w:rsidR="00A72FB3" w:rsidRPr="00BA5514">
        <w:rPr>
          <w:rFonts w:ascii="Arial" w:hAnsi="Arial" w:cs="Arial"/>
          <w:b/>
          <w:bCs/>
          <w:sz w:val="21"/>
          <w:szCs w:val="21"/>
          <w:lang w:val="en-US"/>
        </w:rPr>
        <w:t xml:space="preserve">Biljana Djurdjević, </w:t>
      </w:r>
      <w:r w:rsidR="00A72FB3" w:rsidRPr="00BA5514">
        <w:rPr>
          <w:rFonts w:ascii="Arial" w:hAnsi="Arial" w:cs="Arial"/>
          <w:sz w:val="21"/>
          <w:szCs w:val="21"/>
          <w:lang w:val="en-US"/>
        </w:rPr>
        <w:t xml:space="preserve">Serbia | </w:t>
      </w:r>
      <w:r w:rsidR="00A72FB3" w:rsidRPr="00BA5514">
        <w:rPr>
          <w:rFonts w:ascii="Arial" w:hAnsi="Arial" w:cs="Arial"/>
          <w:b/>
          <w:bCs/>
          <w:sz w:val="21"/>
          <w:szCs w:val="21"/>
          <w:lang w:val="en-US"/>
        </w:rPr>
        <w:t xml:space="preserve">Magdalena Jetelová, </w:t>
      </w:r>
      <w:r w:rsidR="00A72FB3" w:rsidRPr="00BA5514">
        <w:rPr>
          <w:rFonts w:ascii="Arial" w:hAnsi="Arial" w:cs="Arial"/>
          <w:sz w:val="21"/>
          <w:szCs w:val="21"/>
          <w:lang w:val="en-US"/>
        </w:rPr>
        <w:t xml:space="preserve">Czech Republic| </w:t>
      </w:r>
      <w:r w:rsidR="00A72FB3" w:rsidRPr="00BA5514">
        <w:rPr>
          <w:rFonts w:ascii="Arial" w:hAnsi="Arial" w:cs="Arial"/>
          <w:b/>
          <w:bCs/>
          <w:sz w:val="21"/>
          <w:szCs w:val="21"/>
          <w:lang w:val="en-US"/>
        </w:rPr>
        <w:t xml:space="preserve">Julian Palacz, </w:t>
      </w:r>
      <w:r w:rsidR="00A72FB3" w:rsidRPr="00BA5514">
        <w:rPr>
          <w:rFonts w:ascii="Arial" w:hAnsi="Arial" w:cs="Arial"/>
          <w:sz w:val="21"/>
          <w:szCs w:val="21"/>
          <w:lang w:val="en-US"/>
        </w:rPr>
        <w:t>Austria</w:t>
      </w:r>
      <w:r w:rsidR="004A141C">
        <w:rPr>
          <w:rFonts w:ascii="Arial" w:hAnsi="Arial" w:cs="Arial"/>
          <w:sz w:val="21"/>
          <w:szCs w:val="21"/>
          <w:lang w:val="en-US"/>
        </w:rPr>
        <w:t xml:space="preserve"> </w:t>
      </w:r>
      <w:r w:rsidR="00A72FB3" w:rsidRPr="00BA5514">
        <w:rPr>
          <w:rFonts w:ascii="Arial" w:hAnsi="Arial" w:cs="Arial"/>
          <w:sz w:val="21"/>
          <w:szCs w:val="21"/>
          <w:lang w:val="en-US"/>
        </w:rPr>
        <w:t xml:space="preserve">| </w:t>
      </w:r>
      <w:r w:rsidR="00A72FB3" w:rsidRPr="00BA5514">
        <w:rPr>
          <w:rFonts w:ascii="Arial" w:hAnsi="Arial" w:cs="Arial"/>
          <w:b/>
          <w:bCs/>
          <w:sz w:val="21"/>
          <w:szCs w:val="21"/>
          <w:lang w:val="en-US"/>
        </w:rPr>
        <w:t xml:space="preserve">Anetta Mona Chişa &amp; Lucia Tkáčová, </w:t>
      </w:r>
      <w:r w:rsidR="004A141C">
        <w:rPr>
          <w:rFonts w:ascii="Arial" w:hAnsi="Arial" w:cs="Arial"/>
          <w:sz w:val="21"/>
          <w:szCs w:val="21"/>
          <w:lang w:val="en-US"/>
        </w:rPr>
        <w:t xml:space="preserve">Slovakia | </w:t>
      </w:r>
      <w:r w:rsidR="00A72FB3" w:rsidRPr="00BA5514">
        <w:rPr>
          <w:rFonts w:ascii="Arial" w:hAnsi="Arial" w:cs="Arial"/>
          <w:b/>
          <w:bCs/>
          <w:sz w:val="21"/>
          <w:szCs w:val="21"/>
          <w:lang w:val="en-US"/>
        </w:rPr>
        <w:t xml:space="preserve">István Csákány, </w:t>
      </w:r>
      <w:r w:rsidR="00A72FB3" w:rsidRPr="00BA5514">
        <w:rPr>
          <w:rFonts w:ascii="Arial" w:hAnsi="Arial" w:cs="Arial"/>
          <w:sz w:val="21"/>
          <w:szCs w:val="21"/>
          <w:lang w:val="en-US"/>
        </w:rPr>
        <w:t xml:space="preserve">Hungary | </w:t>
      </w:r>
      <w:r w:rsidR="00A72FB3" w:rsidRPr="00BA5514">
        <w:rPr>
          <w:rFonts w:ascii="Arial" w:hAnsi="Arial" w:cs="Arial"/>
          <w:b/>
          <w:bCs/>
          <w:sz w:val="21"/>
          <w:szCs w:val="21"/>
          <w:lang w:val="en-US"/>
        </w:rPr>
        <w:t xml:space="preserve">Mladen Miljanović, </w:t>
      </w:r>
      <w:r w:rsidR="00A72FB3" w:rsidRPr="00BA5514">
        <w:rPr>
          <w:rFonts w:ascii="Arial" w:hAnsi="Arial" w:cs="Arial"/>
          <w:sz w:val="21"/>
          <w:szCs w:val="21"/>
          <w:lang w:val="en-US"/>
        </w:rPr>
        <w:t>Bosnien Herzegowina |</w:t>
      </w:r>
      <w:r w:rsidR="004A141C">
        <w:rPr>
          <w:rFonts w:ascii="Arial" w:hAnsi="Arial" w:cs="Arial"/>
          <w:sz w:val="21"/>
          <w:szCs w:val="21"/>
          <w:lang w:val="en-US"/>
        </w:rPr>
        <w:t xml:space="preserve"> </w:t>
      </w:r>
      <w:r w:rsidR="00A72FB3" w:rsidRPr="00BA5514">
        <w:rPr>
          <w:rFonts w:ascii="Arial" w:hAnsi="Arial" w:cs="Arial"/>
          <w:b/>
          <w:bCs/>
          <w:sz w:val="21"/>
          <w:szCs w:val="21"/>
          <w:lang w:val="en-US"/>
        </w:rPr>
        <w:t xml:space="preserve">Igor Grubić, </w:t>
      </w:r>
      <w:r w:rsidR="004A141C">
        <w:rPr>
          <w:rFonts w:ascii="Arial" w:hAnsi="Arial" w:cs="Arial"/>
          <w:sz w:val="21"/>
          <w:szCs w:val="21"/>
          <w:lang w:val="en-US"/>
        </w:rPr>
        <w:t>Croatia</w:t>
      </w:r>
      <w:r w:rsidR="00A72FB3" w:rsidRPr="00BA5514">
        <w:rPr>
          <w:rFonts w:ascii="Arial" w:hAnsi="Arial" w:cs="Arial"/>
          <w:sz w:val="21"/>
          <w:szCs w:val="21"/>
          <w:lang w:val="en-US"/>
        </w:rPr>
        <w:t xml:space="preserve"> |</w:t>
      </w:r>
      <w:r w:rsidR="00A72FB3" w:rsidRPr="00BA5514">
        <w:rPr>
          <w:rFonts w:ascii="Arial" w:hAnsi="Arial" w:cs="Arial"/>
          <w:b/>
          <w:bCs/>
          <w:sz w:val="21"/>
          <w:szCs w:val="21"/>
          <w:lang w:val="en-US"/>
        </w:rPr>
        <w:t xml:space="preserve"> Tadej Pogačar, </w:t>
      </w:r>
      <w:r w:rsidR="004A141C">
        <w:rPr>
          <w:rFonts w:ascii="Arial" w:hAnsi="Arial" w:cs="Arial"/>
          <w:sz w:val="21"/>
          <w:szCs w:val="21"/>
          <w:lang w:val="en-US"/>
        </w:rPr>
        <w:t>Slovenia</w:t>
      </w:r>
      <w:r w:rsidR="00A72FB3" w:rsidRPr="00BA5514">
        <w:rPr>
          <w:rFonts w:ascii="Arial" w:hAnsi="Arial" w:cs="Arial"/>
          <w:sz w:val="21"/>
          <w:szCs w:val="21"/>
          <w:lang w:val="en-US"/>
        </w:rPr>
        <w:t xml:space="preserve"> |</w:t>
      </w:r>
      <w:r w:rsidR="00A72FB3" w:rsidRPr="00BA5514">
        <w:rPr>
          <w:rFonts w:ascii="Arial" w:hAnsi="Arial" w:cs="Arial"/>
          <w:b/>
          <w:bCs/>
          <w:sz w:val="21"/>
          <w:szCs w:val="21"/>
          <w:lang w:val="en-US"/>
        </w:rPr>
        <w:t xml:space="preserve"> Herbert Stolz, </w:t>
      </w:r>
      <w:r w:rsidR="00A72FB3" w:rsidRPr="00BA5514">
        <w:rPr>
          <w:rFonts w:ascii="Arial" w:hAnsi="Arial" w:cs="Arial"/>
          <w:sz w:val="21"/>
          <w:szCs w:val="21"/>
          <w:lang w:val="en-US"/>
        </w:rPr>
        <w:t xml:space="preserve">Germany </w:t>
      </w:r>
      <w:r w:rsidR="004A141C">
        <w:rPr>
          <w:rFonts w:ascii="Arial" w:hAnsi="Arial" w:cs="Arial"/>
          <w:sz w:val="21"/>
          <w:szCs w:val="21"/>
          <w:lang w:val="en-US"/>
        </w:rPr>
        <w:t xml:space="preserve">| </w:t>
      </w:r>
      <w:r w:rsidR="00A72FB3" w:rsidRPr="00BA5514">
        <w:rPr>
          <w:rFonts w:ascii="Arial" w:hAnsi="Arial" w:cs="Arial"/>
          <w:b/>
          <w:bCs/>
          <w:sz w:val="21"/>
          <w:szCs w:val="21"/>
          <w:lang w:val="en-US"/>
        </w:rPr>
        <w:t xml:space="preserve">Ivanov Pravdoliub, </w:t>
      </w:r>
      <w:r w:rsidR="004A141C">
        <w:rPr>
          <w:rFonts w:ascii="Arial" w:hAnsi="Arial" w:cs="Arial"/>
          <w:sz w:val="21"/>
          <w:szCs w:val="21"/>
          <w:lang w:val="en-US"/>
        </w:rPr>
        <w:t>Bulgaria</w:t>
      </w:r>
      <w:r w:rsidR="00A72FB3" w:rsidRPr="00BA5514">
        <w:rPr>
          <w:rFonts w:ascii="Arial" w:hAnsi="Arial" w:cs="Arial"/>
          <w:sz w:val="21"/>
          <w:szCs w:val="21"/>
          <w:lang w:val="en-US"/>
        </w:rPr>
        <w:t xml:space="preserve"> | </w:t>
      </w:r>
      <w:r w:rsidR="00A72FB3" w:rsidRPr="00BA5514">
        <w:rPr>
          <w:rFonts w:ascii="Arial" w:hAnsi="Arial" w:cs="Arial"/>
          <w:b/>
          <w:bCs/>
          <w:sz w:val="21"/>
          <w:szCs w:val="21"/>
          <w:lang w:val="en-US"/>
        </w:rPr>
        <w:t xml:space="preserve">Lazar Pejović, </w:t>
      </w:r>
      <w:r w:rsidR="00A72FB3" w:rsidRPr="00BA5514">
        <w:rPr>
          <w:rFonts w:ascii="Arial" w:hAnsi="Arial" w:cs="Arial"/>
          <w:sz w:val="21"/>
          <w:szCs w:val="21"/>
          <w:lang w:val="en-US"/>
        </w:rPr>
        <w:t>Montenegro |</w:t>
      </w:r>
      <w:r w:rsidR="004A141C">
        <w:rPr>
          <w:rFonts w:ascii="Arial" w:hAnsi="Arial" w:cs="Arial"/>
          <w:b/>
          <w:bCs/>
          <w:sz w:val="21"/>
          <w:szCs w:val="21"/>
          <w:lang w:val="en-US"/>
        </w:rPr>
        <w:t xml:space="preserve"> </w:t>
      </w:r>
      <w:r w:rsidR="00A72FB3" w:rsidRPr="00BA5514">
        <w:rPr>
          <w:rFonts w:ascii="Arial" w:hAnsi="Arial" w:cs="Arial"/>
          <w:b/>
          <w:bCs/>
          <w:sz w:val="21"/>
          <w:szCs w:val="21"/>
          <w:lang w:val="en-US"/>
        </w:rPr>
        <w:t xml:space="preserve">Alexandra Croitoru, </w:t>
      </w:r>
      <w:r w:rsidR="004A141C">
        <w:rPr>
          <w:rFonts w:ascii="Arial" w:hAnsi="Arial" w:cs="Arial"/>
          <w:sz w:val="21"/>
          <w:szCs w:val="21"/>
          <w:lang w:val="en-US"/>
        </w:rPr>
        <w:t>Romania</w:t>
      </w:r>
      <w:r w:rsidR="00555152">
        <w:rPr>
          <w:rFonts w:ascii="Arial" w:hAnsi="Arial" w:cs="Arial"/>
          <w:sz w:val="21"/>
          <w:szCs w:val="21"/>
          <w:lang w:val="en-US"/>
        </w:rPr>
        <w:t xml:space="preserve"> | </w:t>
      </w:r>
      <w:r w:rsidR="00A72FB3" w:rsidRPr="00BA5514">
        <w:rPr>
          <w:rFonts w:ascii="Arial" w:hAnsi="Arial" w:cs="Arial"/>
          <w:b/>
          <w:bCs/>
          <w:sz w:val="21"/>
          <w:szCs w:val="21"/>
          <w:lang w:val="en-US"/>
        </w:rPr>
        <w:t xml:space="preserve">Pavel Brăila, </w:t>
      </w:r>
      <w:r w:rsidR="004A141C">
        <w:rPr>
          <w:rFonts w:ascii="Arial" w:hAnsi="Arial" w:cs="Arial"/>
          <w:sz w:val="21"/>
          <w:szCs w:val="21"/>
          <w:lang w:val="en-US"/>
        </w:rPr>
        <w:t>Moldova</w:t>
      </w:r>
      <w:r w:rsidR="00A72FB3" w:rsidRPr="00BA5514">
        <w:rPr>
          <w:rFonts w:ascii="Arial" w:hAnsi="Arial" w:cs="Arial"/>
          <w:sz w:val="21"/>
          <w:szCs w:val="21"/>
          <w:lang w:val="en-US"/>
        </w:rPr>
        <w:t xml:space="preserve"> |</w:t>
      </w:r>
      <w:r w:rsidR="00A72FB3" w:rsidRPr="00BA5514">
        <w:rPr>
          <w:rFonts w:ascii="Arial" w:hAnsi="Arial" w:cs="Arial"/>
          <w:b/>
          <w:bCs/>
          <w:sz w:val="21"/>
          <w:szCs w:val="21"/>
          <w:lang w:val="en-US"/>
        </w:rPr>
        <w:t xml:space="preserve"> Ivan Bazak, </w:t>
      </w:r>
      <w:r w:rsidR="00A72FB3" w:rsidRPr="00BA5514">
        <w:rPr>
          <w:rFonts w:ascii="Arial" w:hAnsi="Arial" w:cs="Arial"/>
          <w:sz w:val="21"/>
          <w:szCs w:val="21"/>
          <w:lang w:val="en-US"/>
        </w:rPr>
        <w:t>Ukraine</w:t>
      </w:r>
    </w:p>
    <w:p w:rsidR="00A72FB3" w:rsidRPr="00BA5514" w:rsidRDefault="00A72FB3" w:rsidP="004A141C">
      <w:pPr>
        <w:widowControl w:val="0"/>
        <w:autoSpaceDE w:val="0"/>
        <w:autoSpaceDN w:val="0"/>
        <w:adjustRightInd w:val="0"/>
        <w:ind w:right="1134"/>
        <w:rPr>
          <w:rFonts w:ascii="Arial" w:hAnsi="Arial" w:cs="Arial"/>
          <w:sz w:val="21"/>
          <w:szCs w:val="21"/>
          <w:lang w:val="en-US"/>
        </w:rPr>
      </w:pPr>
    </w:p>
    <w:p w:rsidR="002457B4" w:rsidRPr="00BA5514" w:rsidRDefault="002457B4" w:rsidP="00A72FB3">
      <w:pPr>
        <w:widowControl w:val="0"/>
        <w:autoSpaceDE w:val="0"/>
        <w:autoSpaceDN w:val="0"/>
        <w:adjustRightInd w:val="0"/>
        <w:ind w:right="1134"/>
        <w:jc w:val="both"/>
        <w:rPr>
          <w:rFonts w:ascii="Arial" w:hAnsi="Arial" w:cs="Arial"/>
          <w:b/>
          <w:sz w:val="21"/>
          <w:szCs w:val="21"/>
          <w:lang w:val="en-US"/>
        </w:rPr>
      </w:pPr>
      <w:r w:rsidRPr="00BA5514">
        <w:rPr>
          <w:rFonts w:ascii="Arial" w:hAnsi="Arial" w:cs="Arial"/>
          <w:b/>
          <w:sz w:val="21"/>
          <w:szCs w:val="21"/>
          <w:lang w:val="en-US"/>
        </w:rPr>
        <w:t xml:space="preserve">Special Artists: </w:t>
      </w:r>
      <w:r w:rsidRPr="00BA5514">
        <w:rPr>
          <w:rFonts w:ascii="Arial" w:hAnsi="Arial" w:cs="Arial"/>
          <w:b/>
          <w:bCs/>
          <w:sz w:val="21"/>
          <w:szCs w:val="21"/>
          <w:lang w:val="en-US"/>
        </w:rPr>
        <w:t>Biljana Djurdjević, Andrea Pala</w:t>
      </w:r>
      <w:r w:rsidRPr="00BA5514">
        <w:rPr>
          <w:rFonts w:ascii="Arial" w:hAnsi="Arial" w:cs="Lucida Grande"/>
          <w:b/>
          <w:color w:val="000000"/>
          <w:sz w:val="21"/>
          <w:szCs w:val="21"/>
          <w:lang w:val="en-US"/>
        </w:rPr>
        <w:t xml:space="preserve">šti, </w:t>
      </w:r>
      <w:r w:rsidRPr="00BA5514">
        <w:rPr>
          <w:rFonts w:ascii="Arial" w:hAnsi="Arial" w:cs="Arial"/>
          <w:sz w:val="21"/>
          <w:szCs w:val="21"/>
          <w:lang w:val="en-US"/>
        </w:rPr>
        <w:t>Serbia</w:t>
      </w:r>
    </w:p>
    <w:p w:rsidR="002457B4" w:rsidRPr="00BA5514" w:rsidRDefault="002457B4" w:rsidP="00A72FB3">
      <w:pPr>
        <w:widowControl w:val="0"/>
        <w:autoSpaceDE w:val="0"/>
        <w:autoSpaceDN w:val="0"/>
        <w:adjustRightInd w:val="0"/>
        <w:ind w:right="1134"/>
        <w:jc w:val="both"/>
        <w:rPr>
          <w:rFonts w:ascii="Arial" w:hAnsi="Arial" w:cs="Arial"/>
          <w:sz w:val="21"/>
          <w:szCs w:val="21"/>
          <w:lang w:val="en-US"/>
        </w:rPr>
      </w:pPr>
    </w:p>
    <w:p w:rsidR="004E58E8" w:rsidRPr="00BA5514" w:rsidRDefault="00A72FB3"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b/>
          <w:sz w:val="21"/>
          <w:szCs w:val="21"/>
          <w:lang w:val="en-US"/>
        </w:rPr>
        <w:t>Curator</w:t>
      </w:r>
      <w:r w:rsidRPr="00BA5514">
        <w:rPr>
          <w:rFonts w:ascii="Arial" w:hAnsi="Arial" w:cs="Arial"/>
          <w:sz w:val="21"/>
          <w:szCs w:val="21"/>
          <w:lang w:val="en-US"/>
        </w:rPr>
        <w:t xml:space="preserve">: </w:t>
      </w:r>
    </w:p>
    <w:p w:rsidR="00A72FB3" w:rsidRPr="00BA5514" w:rsidRDefault="00A72FB3"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sz w:val="21"/>
          <w:szCs w:val="21"/>
          <w:lang w:val="en-US"/>
        </w:rPr>
        <w:t xml:space="preserve">Regina Hellwig-Schmid, artistic director of donumenta and “14x14” </w:t>
      </w:r>
    </w:p>
    <w:p w:rsidR="00AD2C26" w:rsidRPr="00BA5514" w:rsidRDefault="00AD2C26" w:rsidP="00A72FB3">
      <w:pPr>
        <w:widowControl w:val="0"/>
        <w:autoSpaceDE w:val="0"/>
        <w:autoSpaceDN w:val="0"/>
        <w:adjustRightInd w:val="0"/>
        <w:ind w:right="1134"/>
        <w:jc w:val="both"/>
        <w:rPr>
          <w:rFonts w:ascii="Arial" w:hAnsi="Arial" w:cs="Arial"/>
          <w:sz w:val="21"/>
          <w:szCs w:val="21"/>
          <w:lang w:val="en-US"/>
        </w:rPr>
      </w:pPr>
    </w:p>
    <w:p w:rsidR="00AD2C26" w:rsidRPr="00BA5514" w:rsidRDefault="00AD2C26"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b/>
          <w:sz w:val="21"/>
          <w:szCs w:val="21"/>
          <w:lang w:val="en-US"/>
        </w:rPr>
        <w:t>Program</w:t>
      </w:r>
      <w:r w:rsidRPr="00BA5514">
        <w:rPr>
          <w:rFonts w:ascii="Arial" w:hAnsi="Arial" w:cs="Arial"/>
          <w:sz w:val="21"/>
          <w:szCs w:val="21"/>
          <w:lang w:val="en-US"/>
        </w:rPr>
        <w:t xml:space="preserve">: </w:t>
      </w:r>
    </w:p>
    <w:p w:rsidR="00A532C9" w:rsidRPr="00BA5514" w:rsidRDefault="00AD2C26"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sz w:val="21"/>
          <w:szCs w:val="21"/>
          <w:lang w:val="en-US"/>
        </w:rPr>
        <w:t>Wednesday, 27</w:t>
      </w:r>
      <w:r w:rsidRPr="00BA5514">
        <w:rPr>
          <w:rFonts w:ascii="Arial" w:hAnsi="Arial" w:cs="Arial"/>
          <w:sz w:val="21"/>
          <w:szCs w:val="21"/>
          <w:vertAlign w:val="superscript"/>
          <w:lang w:val="en-US"/>
        </w:rPr>
        <w:t>th</w:t>
      </w:r>
      <w:r w:rsidRPr="00BA5514">
        <w:rPr>
          <w:rFonts w:ascii="Arial" w:hAnsi="Arial" w:cs="Arial"/>
          <w:sz w:val="21"/>
          <w:szCs w:val="21"/>
          <w:lang w:val="en-US"/>
        </w:rPr>
        <w:t xml:space="preserve"> of August 2014: “Art And Crisis”. </w:t>
      </w:r>
    </w:p>
    <w:p w:rsidR="00AD2C26" w:rsidRPr="00BA5514" w:rsidRDefault="00A532C9" w:rsidP="00A72FB3">
      <w:pPr>
        <w:widowControl w:val="0"/>
        <w:autoSpaceDE w:val="0"/>
        <w:autoSpaceDN w:val="0"/>
        <w:adjustRightInd w:val="0"/>
        <w:ind w:right="1134"/>
        <w:jc w:val="both"/>
        <w:rPr>
          <w:rFonts w:ascii="Arial" w:hAnsi="Arial" w:cs="Arial"/>
          <w:sz w:val="21"/>
          <w:szCs w:val="21"/>
          <w:lang w:val="en-US"/>
        </w:rPr>
      </w:pPr>
      <w:r w:rsidRPr="00BA5514">
        <w:rPr>
          <w:rFonts w:ascii="Arial" w:hAnsi="Arial" w:cs="Arial"/>
          <w:sz w:val="21"/>
          <w:szCs w:val="21"/>
          <w:lang w:val="en-US"/>
        </w:rPr>
        <w:t xml:space="preserve">Symposium For Curators </w:t>
      </w:r>
      <w:r w:rsidR="00AD2C26" w:rsidRPr="00BA5514">
        <w:rPr>
          <w:rFonts w:ascii="Arial" w:hAnsi="Arial" w:cs="Arial"/>
          <w:sz w:val="21"/>
          <w:szCs w:val="21"/>
          <w:lang w:val="en-US"/>
        </w:rPr>
        <w:t xml:space="preserve"> </w:t>
      </w:r>
    </w:p>
    <w:p w:rsidR="00AD2C26" w:rsidRPr="00BA5514" w:rsidRDefault="00AD2C26" w:rsidP="00AD2C26">
      <w:pPr>
        <w:spacing w:line="24" w:lineRule="atLeast"/>
        <w:ind w:right="1134"/>
        <w:jc w:val="both"/>
        <w:rPr>
          <w:rFonts w:ascii="Arial" w:hAnsi="Arial" w:cs="Arial"/>
          <w:b/>
          <w:sz w:val="21"/>
          <w:szCs w:val="21"/>
          <w:lang w:val="en-US"/>
        </w:rPr>
      </w:pPr>
    </w:p>
    <w:p w:rsidR="00AD2C26" w:rsidRPr="00BA5514" w:rsidRDefault="00AD2C26" w:rsidP="00AD2C26">
      <w:pPr>
        <w:spacing w:line="24" w:lineRule="atLeast"/>
        <w:ind w:right="1134"/>
        <w:jc w:val="both"/>
        <w:rPr>
          <w:rFonts w:ascii="Arial" w:hAnsi="Arial" w:cs="Arial"/>
          <w:sz w:val="21"/>
          <w:szCs w:val="21"/>
          <w:lang w:val="en-US"/>
        </w:rPr>
      </w:pPr>
      <w:r w:rsidRPr="00BA5514">
        <w:rPr>
          <w:rFonts w:ascii="Arial" w:hAnsi="Arial" w:cs="Arial"/>
          <w:b/>
          <w:sz w:val="21"/>
          <w:szCs w:val="21"/>
          <w:lang w:val="en-US"/>
        </w:rPr>
        <w:t>Duration</w:t>
      </w:r>
      <w:r w:rsidR="000F50E4" w:rsidRPr="00BA5514">
        <w:rPr>
          <w:rFonts w:ascii="Arial" w:hAnsi="Arial" w:cs="Arial"/>
          <w:sz w:val="21"/>
          <w:szCs w:val="21"/>
          <w:lang w:val="en-US"/>
        </w:rPr>
        <w:t>: 28th o</w:t>
      </w:r>
      <w:r w:rsidRPr="00BA5514">
        <w:rPr>
          <w:rFonts w:ascii="Arial" w:hAnsi="Arial" w:cs="Arial"/>
          <w:sz w:val="21"/>
          <w:szCs w:val="21"/>
          <w:lang w:val="en-US"/>
        </w:rPr>
        <w:t>f August – 24th of September 2014</w:t>
      </w:r>
    </w:p>
    <w:p w:rsidR="00AD2C26" w:rsidRPr="00BA5514" w:rsidRDefault="00AD2C26" w:rsidP="00AD2C26">
      <w:pPr>
        <w:ind w:right="1134"/>
        <w:jc w:val="both"/>
        <w:rPr>
          <w:rFonts w:ascii="Arial" w:hAnsi="Arial" w:cs="Arial"/>
          <w:sz w:val="21"/>
          <w:szCs w:val="21"/>
          <w:lang w:val="en-US"/>
        </w:rPr>
      </w:pPr>
      <w:r w:rsidRPr="00BA5514">
        <w:rPr>
          <w:rFonts w:ascii="Arial" w:hAnsi="Arial" w:cs="Arial"/>
          <w:b/>
          <w:sz w:val="21"/>
          <w:szCs w:val="21"/>
          <w:lang w:val="en-US"/>
        </w:rPr>
        <w:t>Preview for the Press</w:t>
      </w:r>
      <w:r w:rsidRPr="00BA5514">
        <w:rPr>
          <w:rFonts w:ascii="Arial" w:hAnsi="Arial" w:cs="Arial"/>
          <w:sz w:val="21"/>
          <w:szCs w:val="21"/>
          <w:lang w:val="en-US"/>
        </w:rPr>
        <w:t>: Tuesday, 26</w:t>
      </w:r>
      <w:r w:rsidRPr="00BA5514">
        <w:rPr>
          <w:rFonts w:ascii="Arial" w:hAnsi="Arial" w:cs="Arial"/>
          <w:sz w:val="21"/>
          <w:szCs w:val="21"/>
          <w:vertAlign w:val="superscript"/>
          <w:lang w:val="en-US"/>
        </w:rPr>
        <w:t>th</w:t>
      </w:r>
      <w:r w:rsidRPr="00BA5514">
        <w:rPr>
          <w:rFonts w:ascii="Arial" w:hAnsi="Arial" w:cs="Arial"/>
          <w:sz w:val="21"/>
          <w:szCs w:val="21"/>
          <w:lang w:val="en-US"/>
        </w:rPr>
        <w:t xml:space="preserve"> of August, </w:t>
      </w:r>
      <w:r w:rsidR="00A532C9" w:rsidRPr="00BA5514">
        <w:rPr>
          <w:rFonts w:ascii="Arial" w:hAnsi="Arial" w:cs="Arial"/>
          <w:sz w:val="21"/>
          <w:szCs w:val="21"/>
          <w:lang w:val="en-US"/>
        </w:rPr>
        <w:t>in the afternoon</w:t>
      </w:r>
    </w:p>
    <w:p w:rsidR="00AD2C26" w:rsidRPr="00BA5514" w:rsidRDefault="00AD2C26" w:rsidP="00AD2C26">
      <w:pPr>
        <w:spacing w:line="24" w:lineRule="atLeast"/>
        <w:ind w:right="1134"/>
        <w:jc w:val="both"/>
        <w:rPr>
          <w:rFonts w:ascii="Arial" w:hAnsi="Arial" w:cs="Arial"/>
          <w:sz w:val="21"/>
          <w:szCs w:val="21"/>
          <w:lang w:val="en-US"/>
        </w:rPr>
      </w:pPr>
      <w:r w:rsidRPr="00BA5514">
        <w:rPr>
          <w:rFonts w:ascii="Arial" w:hAnsi="Arial" w:cs="Arial"/>
          <w:b/>
          <w:sz w:val="21"/>
          <w:szCs w:val="21"/>
          <w:lang w:val="en-US"/>
        </w:rPr>
        <w:t>Opening</w:t>
      </w:r>
      <w:r w:rsidRPr="00BA5514">
        <w:rPr>
          <w:rFonts w:ascii="Arial" w:hAnsi="Arial" w:cs="Arial"/>
          <w:sz w:val="21"/>
          <w:szCs w:val="21"/>
          <w:lang w:val="en-US"/>
        </w:rPr>
        <w:t>: 28th of August</w:t>
      </w:r>
      <w:r w:rsidR="000F50E4" w:rsidRPr="00BA5514">
        <w:rPr>
          <w:rFonts w:ascii="Arial" w:hAnsi="Arial" w:cs="Arial"/>
          <w:sz w:val="21"/>
          <w:szCs w:val="21"/>
          <w:lang w:val="en-US"/>
        </w:rPr>
        <w:t xml:space="preserve">, in the </w:t>
      </w:r>
      <w:r w:rsidRPr="00BA5514">
        <w:rPr>
          <w:rFonts w:ascii="Arial" w:hAnsi="Arial" w:cs="Arial"/>
          <w:sz w:val="21"/>
          <w:szCs w:val="21"/>
          <w:lang w:val="en-US"/>
        </w:rPr>
        <w:t xml:space="preserve">evening </w:t>
      </w:r>
    </w:p>
    <w:p w:rsidR="006D0B77" w:rsidRPr="00BA5514" w:rsidRDefault="006D0B77" w:rsidP="00A72FB3">
      <w:pPr>
        <w:spacing w:line="24" w:lineRule="atLeast"/>
        <w:ind w:right="1134"/>
        <w:jc w:val="both"/>
        <w:rPr>
          <w:rFonts w:ascii="Arial" w:hAnsi="Arial" w:cs="Arial"/>
          <w:sz w:val="21"/>
          <w:szCs w:val="21"/>
          <w:lang w:val="en-US"/>
        </w:rPr>
      </w:pPr>
    </w:p>
    <w:p w:rsidR="00AD2C26" w:rsidRPr="00BA5514" w:rsidRDefault="00A72FB3" w:rsidP="00AD2C26">
      <w:pPr>
        <w:spacing w:line="24" w:lineRule="atLeast"/>
        <w:ind w:right="1134"/>
        <w:jc w:val="both"/>
        <w:rPr>
          <w:rFonts w:ascii="Arial" w:hAnsi="Arial" w:cs="Arial"/>
          <w:b/>
          <w:sz w:val="21"/>
          <w:szCs w:val="21"/>
          <w:lang w:val="en-US"/>
        </w:rPr>
      </w:pPr>
      <w:r w:rsidRPr="00BA5514">
        <w:rPr>
          <w:rFonts w:ascii="Arial" w:hAnsi="Arial"/>
          <w:b/>
          <w:iCs/>
          <w:sz w:val="21"/>
          <w:szCs w:val="21"/>
          <w:lang w:val="en-US"/>
        </w:rPr>
        <w:t>Museum of Contemporary Art of Vojvodina in Novi Sad, Serbien</w:t>
      </w:r>
      <w:r w:rsidR="00AD2C26" w:rsidRPr="00BA5514">
        <w:rPr>
          <w:rFonts w:ascii="Arial" w:hAnsi="Arial" w:cs="Arial"/>
          <w:b/>
          <w:sz w:val="21"/>
          <w:szCs w:val="21"/>
          <w:lang w:val="en-US"/>
        </w:rPr>
        <w:t xml:space="preserve"> </w:t>
      </w:r>
    </w:p>
    <w:p w:rsidR="00AD2C26" w:rsidRPr="00BA5514" w:rsidRDefault="00AD2C26" w:rsidP="00AD2C26">
      <w:pPr>
        <w:spacing w:line="24" w:lineRule="atLeast"/>
        <w:ind w:right="1134"/>
        <w:jc w:val="both"/>
        <w:rPr>
          <w:rFonts w:ascii="Arial" w:hAnsi="Arial" w:cs="Arial"/>
          <w:sz w:val="21"/>
          <w:szCs w:val="21"/>
          <w:lang w:val="en-US"/>
        </w:rPr>
      </w:pPr>
      <w:r w:rsidRPr="00BA5514">
        <w:rPr>
          <w:rFonts w:ascii="Arial" w:hAnsi="Arial" w:cs="Arial"/>
          <w:b/>
          <w:sz w:val="21"/>
          <w:szCs w:val="21"/>
          <w:lang w:val="en-US"/>
        </w:rPr>
        <w:t>Website</w:t>
      </w:r>
      <w:r w:rsidRPr="00BA5514">
        <w:rPr>
          <w:rFonts w:ascii="Arial" w:hAnsi="Arial" w:cs="Arial"/>
          <w:sz w:val="21"/>
          <w:szCs w:val="21"/>
          <w:lang w:val="en-US"/>
        </w:rPr>
        <w:t>: http://www.msuv.org/</w:t>
      </w:r>
    </w:p>
    <w:p w:rsidR="00682C33" w:rsidRPr="00BA5514" w:rsidRDefault="00682C33" w:rsidP="00A72FB3">
      <w:pPr>
        <w:spacing w:line="24" w:lineRule="atLeast"/>
        <w:ind w:right="1134"/>
        <w:jc w:val="both"/>
        <w:rPr>
          <w:rFonts w:ascii="Arial" w:hAnsi="Arial" w:cs="Arial"/>
          <w:sz w:val="21"/>
          <w:szCs w:val="21"/>
          <w:lang w:val="en-US"/>
        </w:rPr>
      </w:pPr>
    </w:p>
    <w:p w:rsidR="009D3BD1" w:rsidRPr="00BA5514" w:rsidRDefault="00682C33" w:rsidP="00A72FB3">
      <w:pPr>
        <w:spacing w:line="24" w:lineRule="atLeast"/>
        <w:ind w:right="1134"/>
        <w:jc w:val="both"/>
        <w:rPr>
          <w:rFonts w:ascii="Arial" w:hAnsi="Arial" w:cs="Arial"/>
          <w:sz w:val="21"/>
          <w:szCs w:val="21"/>
          <w:lang w:val="en-US"/>
        </w:rPr>
      </w:pPr>
      <w:r w:rsidRPr="00BA5514">
        <w:rPr>
          <w:rFonts w:ascii="Arial" w:hAnsi="Arial" w:cs="Arial"/>
          <w:b/>
          <w:sz w:val="21"/>
          <w:szCs w:val="21"/>
          <w:lang w:val="en-US"/>
        </w:rPr>
        <w:t>Opening Hours</w:t>
      </w:r>
      <w:r w:rsidRPr="00BA5514">
        <w:rPr>
          <w:rFonts w:ascii="Arial" w:hAnsi="Arial" w:cs="Arial"/>
          <w:sz w:val="21"/>
          <w:szCs w:val="21"/>
          <w:lang w:val="en-US"/>
        </w:rPr>
        <w:t>:</w:t>
      </w:r>
      <w:r w:rsidR="009D3BD1" w:rsidRPr="00BA5514">
        <w:rPr>
          <w:rFonts w:ascii="Arial" w:hAnsi="Arial" w:cs="Arial"/>
          <w:sz w:val="21"/>
          <w:szCs w:val="21"/>
          <w:lang w:val="en-US"/>
        </w:rPr>
        <w:t xml:space="preserve"> </w:t>
      </w:r>
    </w:p>
    <w:p w:rsidR="00682C33" w:rsidRPr="00BA5514" w:rsidRDefault="009D3BD1" w:rsidP="00A72FB3">
      <w:pPr>
        <w:spacing w:line="24" w:lineRule="atLeast"/>
        <w:ind w:right="1134"/>
        <w:jc w:val="both"/>
        <w:rPr>
          <w:rFonts w:ascii="Arial" w:hAnsi="Arial" w:cs="Arial"/>
          <w:sz w:val="21"/>
          <w:szCs w:val="21"/>
          <w:lang w:val="en-US"/>
        </w:rPr>
      </w:pPr>
      <w:r w:rsidRPr="00BA5514">
        <w:rPr>
          <w:rFonts w:ascii="Arial" w:hAnsi="Arial" w:cs="Arial"/>
          <w:sz w:val="21"/>
          <w:szCs w:val="21"/>
          <w:lang w:val="en-US"/>
        </w:rPr>
        <w:t xml:space="preserve">Tuesday – Friday, 10am until 4 pm; Saturday and Sunday: 10am until 2pm. </w:t>
      </w:r>
    </w:p>
    <w:p w:rsidR="00BA5514" w:rsidRPr="00BA5514" w:rsidRDefault="00BA5514" w:rsidP="00A72FB3">
      <w:pPr>
        <w:spacing w:line="24" w:lineRule="atLeast"/>
        <w:ind w:right="1134"/>
        <w:jc w:val="both"/>
        <w:rPr>
          <w:rFonts w:ascii="Arial" w:hAnsi="Arial" w:cs="Arial"/>
          <w:sz w:val="22"/>
          <w:szCs w:val="22"/>
          <w:lang w:val="en-US"/>
        </w:rPr>
      </w:pPr>
    </w:p>
    <w:p w:rsidR="00D4496F" w:rsidRPr="004A141C" w:rsidRDefault="00D4496F">
      <w:pPr>
        <w:rPr>
          <w:rFonts w:asciiTheme="majorHAnsi" w:hAnsiTheme="majorHAnsi"/>
          <w:b/>
          <w:sz w:val="22"/>
          <w:szCs w:val="22"/>
          <w:lang w:val="en-US"/>
        </w:rPr>
      </w:pPr>
    </w:p>
    <w:p w:rsidR="00D4496F" w:rsidRDefault="00D4496F">
      <w:pPr>
        <w:rPr>
          <w:rFonts w:asciiTheme="majorHAnsi" w:hAnsiTheme="majorHAnsi"/>
          <w:b/>
          <w:sz w:val="22"/>
          <w:szCs w:val="22"/>
        </w:rPr>
      </w:pPr>
      <w:r>
        <w:rPr>
          <w:rFonts w:asciiTheme="majorHAnsi" w:hAnsiTheme="majorHAnsi"/>
          <w:b/>
          <w:sz w:val="22"/>
          <w:szCs w:val="22"/>
        </w:rPr>
        <w:drawing>
          <wp:inline distT="0" distB="0" distL="0" distR="0">
            <wp:extent cx="2399030" cy="490051"/>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V logo.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182" cy="490286"/>
                    </a:xfrm>
                    <a:prstGeom prst="rect">
                      <a:avLst/>
                    </a:prstGeom>
                  </pic:spPr>
                </pic:pic>
              </a:graphicData>
            </a:graphic>
          </wp:inline>
        </w:drawing>
      </w:r>
      <w:r>
        <w:rPr>
          <w:rFonts w:asciiTheme="majorHAnsi" w:hAnsiTheme="majorHAnsi"/>
          <w:b/>
          <w:sz w:val="22"/>
          <w:szCs w:val="22"/>
        </w:rPr>
        <w:t xml:space="preserve">    </w:t>
      </w:r>
      <w:r w:rsidRPr="00D4496F">
        <w:rPr>
          <w:rFonts w:asciiTheme="majorHAnsi" w:hAnsiTheme="majorHAnsi"/>
          <w:b/>
          <w:sz w:val="22"/>
          <w:szCs w:val="22"/>
        </w:rPr>
        <w:drawing>
          <wp:inline distT="0" distB="0" distL="0" distR="0">
            <wp:extent cx="2614930" cy="414313"/>
            <wp:effectExtent l="0" t="0" r="127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2" cy="415017"/>
                    </a:xfrm>
                    <a:prstGeom prst="rect">
                      <a:avLst/>
                    </a:prstGeom>
                    <a:noFill/>
                    <a:ln>
                      <a:noFill/>
                    </a:ln>
                  </pic:spPr>
                </pic:pic>
              </a:graphicData>
            </a:graphic>
          </wp:inline>
        </w:drawing>
      </w:r>
    </w:p>
    <w:p w:rsidR="00126527" w:rsidRDefault="00126527">
      <w:pPr>
        <w:rPr>
          <w:rFonts w:asciiTheme="majorHAnsi" w:hAnsiTheme="majorHAnsi"/>
          <w:b/>
          <w:sz w:val="22"/>
          <w:szCs w:val="22"/>
        </w:rPr>
      </w:pPr>
      <w:r>
        <w:rPr>
          <w:rFonts w:asciiTheme="majorHAnsi" w:hAnsiTheme="majorHAnsi"/>
          <w:b/>
          <w:sz w:val="22"/>
          <w:szCs w:val="22"/>
        </w:rPr>
        <w:drawing>
          <wp:inline distT="0" distB="0" distL="0" distR="0">
            <wp:extent cx="1491615" cy="716859"/>
            <wp:effectExtent l="0" t="0" r="698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sburg_logo_d_CMYK.tif"/>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2003" cy="717045"/>
                    </a:xfrm>
                    <a:prstGeom prst="rect">
                      <a:avLst/>
                    </a:prstGeom>
                  </pic:spPr>
                </pic:pic>
              </a:graphicData>
            </a:graphic>
          </wp:inline>
        </w:drawing>
      </w:r>
      <w:r>
        <w:rPr>
          <w:rFonts w:asciiTheme="majorHAnsi" w:hAnsiTheme="majorHAnsi"/>
          <w:b/>
          <w:sz w:val="22"/>
          <w:szCs w:val="22"/>
        </w:rPr>
        <w:t xml:space="preserve">                                         </w:t>
      </w:r>
      <w:r>
        <w:rPr>
          <w:rFonts w:asciiTheme="majorHAnsi" w:hAnsiTheme="majorHAnsi"/>
          <w:b/>
          <w:sz w:val="22"/>
          <w:szCs w:val="22"/>
        </w:rPr>
        <w:drawing>
          <wp:inline distT="0" distB="0" distL="0" distR="0">
            <wp:extent cx="2365448" cy="500671"/>
            <wp:effectExtent l="0" t="0" r="0" b="762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staatsregierung-kl.jp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5448" cy="500671"/>
                    </a:xfrm>
                    <a:prstGeom prst="rect">
                      <a:avLst/>
                    </a:prstGeom>
                  </pic:spPr>
                </pic:pic>
              </a:graphicData>
            </a:graphic>
          </wp:inline>
        </w:drawing>
      </w:r>
    </w:p>
    <w:p w:rsidR="00BA5514" w:rsidRDefault="00BA5514" w:rsidP="00BA5514">
      <w:pPr>
        <w:jc w:val="right"/>
        <w:rPr>
          <w:rFonts w:ascii="Arial" w:hAnsi="Arial" w:cs="Arial"/>
          <w:sz w:val="20"/>
          <w:szCs w:val="20"/>
        </w:rPr>
      </w:pPr>
      <w:r>
        <w:lastRenderedPageBreak/>
        <w:drawing>
          <wp:anchor distT="0" distB="0" distL="114300" distR="114300" simplePos="0" relativeHeight="251668480" behindDoc="0" locked="0" layoutInCell="1" allowOverlap="1">
            <wp:simplePos x="0" y="0"/>
            <wp:positionH relativeFrom="column">
              <wp:align>right</wp:align>
            </wp:positionH>
            <wp:positionV relativeFrom="paragraph">
              <wp:align>top</wp:align>
            </wp:positionV>
            <wp:extent cx="1749425" cy="2332990"/>
            <wp:effectExtent l="0" t="0" r="3175" b="381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9425" cy="2332990"/>
                    </a:xfrm>
                    <a:prstGeom prst="rect">
                      <a:avLst/>
                    </a:prstGeom>
                  </pic:spPr>
                </pic:pic>
              </a:graphicData>
            </a:graphic>
          </wp:anchor>
        </w:drawing>
      </w:r>
      <w:r w:rsidRPr="00D4496F">
        <w:rPr>
          <w:rFonts w:ascii="Arial" w:hAnsi="Arial" w:cs="Arial"/>
          <w:sz w:val="20"/>
          <w:szCs w:val="20"/>
        </w:rPr>
        <w:drawing>
          <wp:inline distT="0" distB="0" distL="0" distR="0">
            <wp:extent cx="2170430" cy="396286"/>
            <wp:effectExtent l="0" t="0" r="0" b="1016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menta logo.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2773" cy="396714"/>
                    </a:xfrm>
                    <a:prstGeom prst="rect">
                      <a:avLst/>
                    </a:prstGeom>
                  </pic:spPr>
                </pic:pic>
              </a:graphicData>
            </a:graphic>
          </wp:inline>
        </w:drawing>
      </w:r>
    </w:p>
    <w:p w:rsidR="00BA5514" w:rsidRPr="00682C33" w:rsidRDefault="00BA5514" w:rsidP="00BA5514">
      <w:pPr>
        <w:rPr>
          <w:rFonts w:ascii="Arial" w:hAnsi="Arial" w:cs="Arial"/>
        </w:rPr>
      </w:pPr>
    </w:p>
    <w:p w:rsidR="00BA5514" w:rsidRDefault="00BA5514" w:rsidP="00BA5514">
      <w:pPr>
        <w:spacing w:line="288" w:lineRule="auto"/>
        <w:ind w:right="851"/>
        <w:jc w:val="both"/>
        <w:rPr>
          <w:rFonts w:ascii="Arial" w:hAnsi="Arial" w:cs="Arial"/>
          <w:b/>
        </w:rPr>
      </w:pPr>
    </w:p>
    <w:p w:rsidR="00BA5514" w:rsidRDefault="00BA5514" w:rsidP="00BA5514">
      <w:pPr>
        <w:spacing w:line="288" w:lineRule="auto"/>
        <w:ind w:right="851"/>
        <w:jc w:val="both"/>
        <w:rPr>
          <w:rFonts w:ascii="Arial" w:hAnsi="Arial" w:cs="Arial"/>
          <w:b/>
        </w:rPr>
      </w:pPr>
    </w:p>
    <w:p w:rsidR="00BA5514" w:rsidRDefault="00BA5514" w:rsidP="00BA5514">
      <w:pPr>
        <w:spacing w:line="288" w:lineRule="auto"/>
        <w:ind w:right="851"/>
        <w:jc w:val="both"/>
        <w:rPr>
          <w:rFonts w:ascii="Arial" w:hAnsi="Arial" w:cs="Arial"/>
          <w:b/>
        </w:rPr>
      </w:pPr>
    </w:p>
    <w:p w:rsidR="004E58E8" w:rsidRDefault="00A532C9">
      <w:pPr>
        <w:rPr>
          <w:rFonts w:asciiTheme="majorHAnsi" w:hAnsiTheme="majorHAnsi"/>
          <w:b/>
          <w:sz w:val="22"/>
          <w:szCs w:val="22"/>
        </w:rPr>
      </w:pPr>
      <w:r>
        <w:rPr>
          <w:rFonts w:asciiTheme="majorHAnsi" w:hAnsiTheme="majorHAnsi"/>
          <w:b/>
          <w:sz w:val="22"/>
          <w:szCs w:val="22"/>
        </w:rPr>
        <w:t xml:space="preserve"> </w:t>
      </w:r>
    </w:p>
    <w:p w:rsidR="00B269ED" w:rsidRDefault="00B269ED">
      <w:pPr>
        <w:rPr>
          <w:rFonts w:asciiTheme="majorHAnsi" w:hAnsiTheme="majorHAnsi"/>
          <w:b/>
          <w:sz w:val="22"/>
          <w:szCs w:val="22"/>
        </w:rPr>
      </w:pPr>
    </w:p>
    <w:p w:rsidR="00B269ED" w:rsidRDefault="00B269ED" w:rsidP="00B269ED"/>
    <w:p w:rsidR="00BA5514" w:rsidRDefault="00BA5514" w:rsidP="00B269ED"/>
    <w:p w:rsidR="00BA5514" w:rsidRPr="00682C33" w:rsidRDefault="00BA5514" w:rsidP="00B269ED">
      <w:pPr>
        <w:rPr>
          <w:rFonts w:ascii="Arial" w:hAnsi="Arial" w:cs="Arial"/>
        </w:rPr>
      </w:pPr>
    </w:p>
    <w:p w:rsidR="00B269ED" w:rsidRPr="00682C33" w:rsidRDefault="00B269ED" w:rsidP="00B269ED">
      <w:pPr>
        <w:spacing w:line="288" w:lineRule="auto"/>
        <w:ind w:right="851"/>
        <w:jc w:val="both"/>
        <w:rPr>
          <w:rFonts w:ascii="Arial" w:hAnsi="Arial" w:cs="Arial"/>
          <w:b/>
        </w:rPr>
      </w:pPr>
      <w:r w:rsidRPr="00682C33">
        <w:rPr>
          <w:rFonts w:ascii="Arial" w:hAnsi="Arial" w:cs="Arial"/>
          <w:b/>
        </w:rPr>
        <w:t>Presseinformation</w:t>
      </w:r>
      <w:r>
        <w:rPr>
          <w:rFonts w:ascii="Arial" w:hAnsi="Arial" w:cs="Arial"/>
          <w:b/>
        </w:rPr>
        <w:t>_Hintergrund</w:t>
      </w:r>
      <w:r w:rsidRPr="00682C33">
        <w:rPr>
          <w:rFonts w:ascii="Arial" w:hAnsi="Arial" w:cs="Arial"/>
          <w:b/>
        </w:rPr>
        <w:t xml:space="preserve"> </w:t>
      </w:r>
    </w:p>
    <w:p w:rsidR="00B269ED" w:rsidRPr="00682C33" w:rsidRDefault="00B269ED" w:rsidP="00B269ED">
      <w:pPr>
        <w:ind w:right="851"/>
        <w:jc w:val="both"/>
        <w:rPr>
          <w:rFonts w:ascii="Arial" w:hAnsi="Arial" w:cs="Arial"/>
          <w:sz w:val="22"/>
          <w:szCs w:val="22"/>
        </w:rPr>
      </w:pPr>
      <w:r w:rsidRPr="00682C33">
        <w:rPr>
          <w:rFonts w:ascii="Arial" w:hAnsi="Arial" w:cs="Arial"/>
          <w:sz w:val="22"/>
          <w:szCs w:val="22"/>
        </w:rPr>
        <w:t>24. Juli 2014</w:t>
      </w:r>
    </w:p>
    <w:p w:rsidR="00B269ED" w:rsidRPr="00682C33" w:rsidRDefault="00B269ED" w:rsidP="00B269ED">
      <w:pPr>
        <w:pStyle w:val="berschrift1"/>
        <w:ind w:right="851"/>
        <w:jc w:val="both"/>
        <w:rPr>
          <w:sz w:val="22"/>
          <w:szCs w:val="22"/>
        </w:rPr>
      </w:pPr>
    </w:p>
    <w:p w:rsidR="00B269ED" w:rsidRPr="00682C33" w:rsidRDefault="00B269ED" w:rsidP="00B269ED">
      <w:pPr>
        <w:ind w:right="851"/>
        <w:jc w:val="both"/>
        <w:rPr>
          <w:rFonts w:ascii="Arial" w:hAnsi="Arial" w:cs="Arial"/>
          <w:sz w:val="22"/>
          <w:szCs w:val="22"/>
        </w:rPr>
      </w:pPr>
    </w:p>
    <w:p w:rsidR="00B269ED" w:rsidRPr="007509CE" w:rsidRDefault="00B269ED" w:rsidP="00B269ED">
      <w:pPr>
        <w:pStyle w:val="berschrift1"/>
        <w:spacing w:line="312" w:lineRule="auto"/>
        <w:ind w:right="964"/>
        <w:rPr>
          <w:b w:val="0"/>
          <w:noProof/>
          <w:sz w:val="32"/>
          <w:szCs w:val="32"/>
        </w:rPr>
      </w:pPr>
    </w:p>
    <w:p w:rsidR="00B269ED" w:rsidRPr="007509CE" w:rsidRDefault="00B269ED" w:rsidP="00B269ED">
      <w:pPr>
        <w:pStyle w:val="berschrift1"/>
        <w:spacing w:line="312" w:lineRule="auto"/>
        <w:ind w:right="964"/>
        <w:jc w:val="both"/>
        <w:rPr>
          <w:b w:val="0"/>
          <w:noProof/>
          <w:sz w:val="21"/>
          <w:szCs w:val="21"/>
        </w:rPr>
      </w:pPr>
      <w:r w:rsidRPr="007509CE">
        <w:rPr>
          <w:noProof/>
          <w:sz w:val="21"/>
          <w:szCs w:val="21"/>
        </w:rPr>
        <w:t>Regina Hellwig-Schmid</w:t>
      </w:r>
      <w:r w:rsidRPr="007509CE">
        <w:rPr>
          <w:b w:val="0"/>
          <w:noProof/>
          <w:sz w:val="21"/>
          <w:szCs w:val="21"/>
        </w:rPr>
        <w:t xml:space="preserve"> engagiert sich seit 1992 für die Völkerverständigung. An</w:t>
      </w:r>
      <w:r>
        <w:rPr>
          <w:b w:val="0"/>
          <w:noProof/>
          <w:sz w:val="21"/>
          <w:szCs w:val="21"/>
        </w:rPr>
        <w:t xml:space="preserve"> ihrem ersten internationalen </w:t>
      </w:r>
      <w:r w:rsidRPr="007509CE">
        <w:rPr>
          <w:b w:val="0"/>
          <w:noProof/>
          <w:sz w:val="21"/>
          <w:szCs w:val="21"/>
        </w:rPr>
        <w:t>Projekt mit den Donauanrainer-Ländern im Jahr 2000, pax danubiana - eine</w:t>
      </w:r>
      <w:r>
        <w:rPr>
          <w:b w:val="0"/>
          <w:noProof/>
          <w:sz w:val="21"/>
          <w:szCs w:val="21"/>
        </w:rPr>
        <w:t xml:space="preserve"> Flaschenpost für den Frieden, </w:t>
      </w:r>
      <w:r w:rsidRPr="007509CE">
        <w:rPr>
          <w:b w:val="0"/>
          <w:noProof/>
          <w:sz w:val="21"/>
          <w:szCs w:val="21"/>
        </w:rPr>
        <w:t>beteiligten sich 1857 Künstlerinnen und Künstler aus den zehn Donauländern. 2001 folgte die 1. Internationale DonauKonferenz für Kunst und Kultur in Regensburg mit dem Schwerpunkt Serbien. Unter der Ehrenpräsidentschaft von Regina Hellwig-Schmid fand die 2. Internationale DonauKonferenz für Kunst un</w:t>
      </w:r>
      <w:r w:rsidR="00A532C9">
        <w:rPr>
          <w:b w:val="0"/>
          <w:noProof/>
          <w:sz w:val="21"/>
          <w:szCs w:val="21"/>
        </w:rPr>
        <w:t xml:space="preserve">d Kultur 2003 in Belgrad statt. </w:t>
      </w:r>
      <w:r w:rsidRPr="008F2C73">
        <w:rPr>
          <w:b w:val="0"/>
          <w:noProof/>
          <w:sz w:val="21"/>
          <w:szCs w:val="21"/>
        </w:rPr>
        <w:t xml:space="preserve">2003 startete </w:t>
      </w:r>
      <w:r>
        <w:rPr>
          <w:b w:val="0"/>
          <w:noProof/>
          <w:sz w:val="21"/>
          <w:szCs w:val="21"/>
        </w:rPr>
        <w:t xml:space="preserve">Regina Hellwig-Schmid mit der </w:t>
      </w:r>
      <w:r w:rsidRPr="00585A2E">
        <w:rPr>
          <w:noProof/>
          <w:sz w:val="21"/>
          <w:szCs w:val="21"/>
        </w:rPr>
        <w:t>donu</w:t>
      </w:r>
      <w:r w:rsidRPr="007509CE">
        <w:rPr>
          <w:b w:val="0"/>
          <w:noProof/>
          <w:sz w:val="21"/>
          <w:szCs w:val="21"/>
        </w:rPr>
        <w:t xml:space="preserve">menta </w:t>
      </w:r>
      <w:r>
        <w:rPr>
          <w:b w:val="0"/>
          <w:noProof/>
          <w:sz w:val="21"/>
          <w:szCs w:val="21"/>
        </w:rPr>
        <w:t xml:space="preserve">die bis 2011 laufenden Länderfestivals, in denen jedes Jahr spartenübergreifend die aktuelle Kunst und Kultu aus einem Donau-Anrainer der deutschen Öffentlichkeit vorgestellt wurde. </w:t>
      </w:r>
      <w:r w:rsidRPr="007509CE">
        <w:rPr>
          <w:b w:val="0"/>
          <w:noProof/>
          <w:sz w:val="21"/>
          <w:szCs w:val="21"/>
        </w:rPr>
        <w:t xml:space="preserve">Für ihre friedenspolitische Arbeit wurde Regina Hellwig-Schmid von nationalen und internationalen Gremien vielfach ausgezeichnet. Die Europäischen Bewegung </w:t>
      </w:r>
      <w:r>
        <w:rPr>
          <w:b w:val="0"/>
          <w:noProof/>
          <w:sz w:val="21"/>
          <w:szCs w:val="21"/>
        </w:rPr>
        <w:t xml:space="preserve">Deutschland </w:t>
      </w:r>
      <w:r w:rsidRPr="007509CE">
        <w:rPr>
          <w:b w:val="0"/>
          <w:noProof/>
          <w:sz w:val="21"/>
          <w:szCs w:val="21"/>
        </w:rPr>
        <w:t>sprach ihr die Auszeichnung Frau Europas 2004 zu, die Bayerischen Volksstiftung würdigte sie 2005 für ihr Engagement, 2006 erhielt Regina Hellwig-Schmid die Medaille für besondere Verdienste um Bayern in einem Vereinten Europa und  im gleichen Jahr bekam sie für ihren bemerkenswerten Beitrag zur Popularisierung der Kunst und Kultur Bulgariens ein Diplom sowie eine</w:t>
      </w:r>
      <w:r>
        <w:rPr>
          <w:b w:val="0"/>
          <w:noProof/>
          <w:sz w:val="21"/>
          <w:szCs w:val="21"/>
        </w:rPr>
        <w:t xml:space="preserve"> </w:t>
      </w:r>
      <w:r w:rsidR="004A141C">
        <w:rPr>
          <w:b w:val="0"/>
          <w:noProof/>
          <w:sz w:val="21"/>
          <w:szCs w:val="21"/>
        </w:rPr>
        <w:t>Medaille.</w:t>
      </w:r>
    </w:p>
    <w:p w:rsidR="00B269ED" w:rsidRPr="007509CE" w:rsidRDefault="00B269ED" w:rsidP="00B269ED">
      <w:pPr>
        <w:pStyle w:val="berschrift1"/>
        <w:spacing w:line="312" w:lineRule="auto"/>
        <w:ind w:right="964"/>
        <w:jc w:val="both"/>
        <w:rPr>
          <w:b w:val="0"/>
          <w:noProof/>
          <w:sz w:val="21"/>
          <w:szCs w:val="21"/>
        </w:rPr>
      </w:pPr>
    </w:p>
    <w:p w:rsidR="00B269ED" w:rsidRPr="007509CE" w:rsidRDefault="00B269ED" w:rsidP="00B269ED">
      <w:pPr>
        <w:pStyle w:val="berschrift1"/>
        <w:spacing w:line="312" w:lineRule="auto"/>
        <w:ind w:right="964"/>
        <w:jc w:val="both"/>
        <w:rPr>
          <w:b w:val="0"/>
          <w:noProof/>
          <w:sz w:val="21"/>
          <w:szCs w:val="21"/>
        </w:rPr>
      </w:pPr>
    </w:p>
    <w:p w:rsidR="00B269ED" w:rsidRPr="008F2C73" w:rsidRDefault="004A141C" w:rsidP="00B269ED">
      <w:pPr>
        <w:widowControl w:val="0"/>
        <w:spacing w:line="312" w:lineRule="auto"/>
        <w:ind w:right="964"/>
        <w:jc w:val="both"/>
        <w:rPr>
          <w:rFonts w:ascii="Arial" w:hAnsi="Arial" w:cs="Arial"/>
          <w:color w:val="000000"/>
          <w:sz w:val="21"/>
          <w:szCs w:val="21"/>
        </w:rPr>
      </w:pPr>
      <w:r>
        <w:rPr>
          <w:rFonts w:ascii="Arial" w:hAnsi="Arial"/>
          <w:b/>
          <w:sz w:val="21"/>
          <w:szCs w:val="21"/>
        </w:rPr>
        <w:t>Der d</w:t>
      </w:r>
      <w:r w:rsidR="00B269ED" w:rsidRPr="0064367C">
        <w:rPr>
          <w:rFonts w:ascii="Arial" w:hAnsi="Arial"/>
          <w:b/>
          <w:sz w:val="21"/>
          <w:szCs w:val="21"/>
        </w:rPr>
        <w:t>onumenta e.V.</w:t>
      </w:r>
      <w:r w:rsidR="00B269ED" w:rsidRPr="007509CE">
        <w:rPr>
          <w:rFonts w:ascii="Arial" w:hAnsi="Arial"/>
          <w:sz w:val="21"/>
          <w:szCs w:val="21"/>
        </w:rPr>
        <w:t xml:space="preserve"> </w:t>
      </w:r>
      <w:r w:rsidR="00B269ED" w:rsidRPr="007509CE">
        <w:rPr>
          <w:rFonts w:ascii="Arial" w:hAnsi="Arial"/>
          <w:color w:val="000000"/>
          <w:sz w:val="21"/>
          <w:szCs w:val="21"/>
        </w:rPr>
        <w:t>zeigte zwischen 2003 und 2011 die aktuelle Kunst aus den Ländern an der Donau. Dem geografischen Verlauf des Flusses folgend, präsentierte die donumenta jedes Jahr spartenübergreifend die Kunst und Kultur eines anderen Donaulandes und setzte auf diesem Wege einen andauernden Dialog über Identität und Gemeinschaft in e</w:t>
      </w:r>
      <w:r w:rsidR="00B269ED">
        <w:rPr>
          <w:rFonts w:ascii="Arial" w:hAnsi="Arial"/>
          <w:color w:val="000000"/>
          <w:sz w:val="21"/>
          <w:szCs w:val="21"/>
        </w:rPr>
        <w:t xml:space="preserve">inem wachsenden Europa in Gang: Ukraine (2003), Republik Moldau (2004), </w:t>
      </w:r>
      <w:r w:rsidR="00B269ED" w:rsidRPr="008F2C73">
        <w:rPr>
          <w:rFonts w:ascii="Arial" w:hAnsi="Arial" w:cs="Arial"/>
          <w:sz w:val="21"/>
          <w:szCs w:val="21"/>
        </w:rPr>
        <w:t>Republik Bulgarien</w:t>
      </w:r>
      <w:r w:rsidR="00B269ED">
        <w:rPr>
          <w:rFonts w:ascii="Arial" w:hAnsi="Arial" w:cs="Arial"/>
          <w:sz w:val="21"/>
          <w:szCs w:val="21"/>
        </w:rPr>
        <w:t xml:space="preserve"> (2005)</w:t>
      </w:r>
      <w:r w:rsidR="00B269ED" w:rsidRPr="008F2C73">
        <w:rPr>
          <w:rFonts w:ascii="Arial" w:hAnsi="Arial" w:cs="Arial"/>
          <w:sz w:val="21"/>
          <w:szCs w:val="21"/>
        </w:rPr>
        <w:t>, Republik Österreich</w:t>
      </w:r>
      <w:r w:rsidR="00B269ED">
        <w:rPr>
          <w:rFonts w:ascii="Arial" w:hAnsi="Arial" w:cs="Arial"/>
          <w:sz w:val="21"/>
          <w:szCs w:val="21"/>
        </w:rPr>
        <w:t xml:space="preserve"> (2006)</w:t>
      </w:r>
      <w:r w:rsidR="00B269ED" w:rsidRPr="008F2C73">
        <w:rPr>
          <w:rFonts w:ascii="Arial" w:hAnsi="Arial" w:cs="Arial"/>
          <w:sz w:val="21"/>
          <w:szCs w:val="21"/>
        </w:rPr>
        <w:t>, Rumän</w:t>
      </w:r>
      <w:r>
        <w:rPr>
          <w:rFonts w:ascii="Arial" w:hAnsi="Arial" w:cs="Arial"/>
          <w:sz w:val="21"/>
          <w:szCs w:val="21"/>
        </w:rPr>
        <w:t>ien (2007),</w:t>
      </w:r>
      <w:r w:rsidR="00B269ED">
        <w:rPr>
          <w:rFonts w:ascii="Arial" w:hAnsi="Arial" w:cs="Arial"/>
          <w:sz w:val="21"/>
          <w:szCs w:val="21"/>
        </w:rPr>
        <w:t xml:space="preserve"> </w:t>
      </w:r>
      <w:r w:rsidR="00B269ED" w:rsidRPr="008F2C73">
        <w:rPr>
          <w:rFonts w:ascii="Arial" w:hAnsi="Arial" w:cs="Arial"/>
          <w:sz w:val="21"/>
          <w:szCs w:val="21"/>
        </w:rPr>
        <w:t>Kroatien</w:t>
      </w:r>
      <w:r w:rsidR="00B269ED">
        <w:rPr>
          <w:rFonts w:ascii="Arial" w:hAnsi="Arial" w:cs="Arial"/>
          <w:sz w:val="21"/>
          <w:szCs w:val="21"/>
        </w:rPr>
        <w:t xml:space="preserve"> (2008), </w:t>
      </w:r>
      <w:r w:rsidR="00B269ED" w:rsidRPr="008F2C73">
        <w:rPr>
          <w:rFonts w:ascii="Arial" w:hAnsi="Arial" w:cs="Arial"/>
          <w:sz w:val="21"/>
          <w:szCs w:val="21"/>
        </w:rPr>
        <w:t xml:space="preserve">Slowakei </w:t>
      </w:r>
      <w:r w:rsidR="00B269ED">
        <w:rPr>
          <w:rFonts w:ascii="Arial" w:hAnsi="Arial" w:cs="Arial"/>
          <w:sz w:val="21"/>
          <w:szCs w:val="21"/>
        </w:rPr>
        <w:t>(2009),</w:t>
      </w:r>
      <w:r>
        <w:rPr>
          <w:rFonts w:ascii="Arial" w:hAnsi="Arial" w:cs="Arial"/>
          <w:sz w:val="21"/>
          <w:szCs w:val="21"/>
        </w:rPr>
        <w:t xml:space="preserve"> Ungarn (2010), Serbien (2011).</w:t>
      </w:r>
      <w:r w:rsidR="00B269ED">
        <w:rPr>
          <w:rFonts w:ascii="Arial" w:hAnsi="Arial" w:cs="Arial"/>
          <w:sz w:val="21"/>
          <w:szCs w:val="21"/>
        </w:rPr>
        <w:t xml:space="preserve"> </w:t>
      </w:r>
      <w:r w:rsidR="00B269ED" w:rsidRPr="007509CE">
        <w:rPr>
          <w:rFonts w:ascii="Arial" w:hAnsi="Arial"/>
          <w:color w:val="000000"/>
          <w:sz w:val="21"/>
          <w:szCs w:val="21"/>
        </w:rPr>
        <w:t xml:space="preserve">2012 vergrößerte der donumenta e.V. vor dem Hintergrund der EU-Donauraumstrategie sein Wirkungsgebiet auf die 14 Länder des Donaubeckens und präsentierte erstmals in Deutschland anlässlich seines zehnten Jubiläums unter der Formel „14 x 14 – Vermessung des Donauraumes“ im Rahmen einer mehrwöchigen Ausstellung </w:t>
      </w:r>
      <w:r w:rsidR="00B269ED">
        <w:rPr>
          <w:rFonts w:ascii="Arial" w:hAnsi="Arial"/>
          <w:color w:val="000000"/>
          <w:sz w:val="21"/>
          <w:szCs w:val="21"/>
        </w:rPr>
        <w:t xml:space="preserve">sowie eines internationales Symposium mit dem Titel „Donau – wohin?“ </w:t>
      </w:r>
      <w:r w:rsidR="00B269ED" w:rsidRPr="007509CE">
        <w:rPr>
          <w:rFonts w:ascii="Arial" w:hAnsi="Arial"/>
          <w:color w:val="000000"/>
          <w:sz w:val="21"/>
          <w:szCs w:val="21"/>
        </w:rPr>
        <w:t xml:space="preserve">die international </w:t>
      </w:r>
      <w:r w:rsidR="00B269ED" w:rsidRPr="007509CE">
        <w:rPr>
          <w:rFonts w:ascii="Arial" w:hAnsi="Arial"/>
          <w:color w:val="000000"/>
          <w:sz w:val="21"/>
          <w:szCs w:val="21"/>
        </w:rPr>
        <w:lastRenderedPageBreak/>
        <w:t xml:space="preserve">renommiertesten künstlerischen Positionen aller Länder. Seit 2013 finden unter derselben Formel vermehrt Ausstellungen und Veranstaltungen des donumenta e.V. in den Ländern der Donauregion statt. </w:t>
      </w:r>
    </w:p>
    <w:p w:rsidR="00B269ED" w:rsidRPr="007509CE" w:rsidRDefault="00B269ED" w:rsidP="00B269ED">
      <w:pPr>
        <w:widowControl w:val="0"/>
        <w:spacing w:line="312" w:lineRule="auto"/>
        <w:ind w:right="964"/>
        <w:jc w:val="both"/>
        <w:rPr>
          <w:rFonts w:ascii="Arial" w:hAnsi="Arial"/>
          <w:color w:val="000000"/>
          <w:sz w:val="21"/>
          <w:szCs w:val="21"/>
        </w:rPr>
      </w:pPr>
    </w:p>
    <w:p w:rsidR="00B269ED" w:rsidRDefault="00B269ED" w:rsidP="00B269ED">
      <w:pPr>
        <w:pStyle w:val="berschrift1"/>
        <w:ind w:right="964"/>
        <w:rPr>
          <w:noProof/>
          <w:sz w:val="21"/>
          <w:szCs w:val="21"/>
        </w:rPr>
      </w:pPr>
    </w:p>
    <w:p w:rsidR="00B269ED" w:rsidRDefault="00B269ED" w:rsidP="00B269ED">
      <w:pPr>
        <w:spacing w:line="312" w:lineRule="auto"/>
        <w:ind w:right="964"/>
        <w:jc w:val="both"/>
        <w:rPr>
          <w:rFonts w:ascii="Arial" w:hAnsi="Arial" w:cs="Arial"/>
          <w:sz w:val="21"/>
          <w:szCs w:val="21"/>
        </w:rPr>
      </w:pPr>
      <w:r w:rsidRPr="004A141C">
        <w:rPr>
          <w:rFonts w:ascii="Arial" w:hAnsi="Arial" w:cs="Arial"/>
          <w:b/>
          <w:sz w:val="21"/>
          <w:szCs w:val="21"/>
          <w:lang w:val="en-US"/>
        </w:rPr>
        <w:t>Das Museum of Contemporary Art of Vojdovina in Novi Sad</w:t>
      </w:r>
      <w:r w:rsidRPr="004A141C">
        <w:rPr>
          <w:rFonts w:ascii="Arial" w:hAnsi="Arial" w:cs="Arial"/>
          <w:sz w:val="21"/>
          <w:szCs w:val="21"/>
          <w:lang w:val="en-US"/>
        </w:rPr>
        <w:t xml:space="preserve"> wurde 1966 als Gallery</w:t>
      </w:r>
      <w:r w:rsidR="004A141C">
        <w:rPr>
          <w:rFonts w:ascii="Arial" w:hAnsi="Arial" w:cs="Arial"/>
          <w:sz w:val="21"/>
          <w:szCs w:val="21"/>
          <w:lang w:val="en-US"/>
        </w:rPr>
        <w:t xml:space="preserve"> of Contemporary Art gegründet.</w:t>
      </w:r>
      <w:r w:rsidRPr="004A141C">
        <w:rPr>
          <w:rFonts w:ascii="Arial" w:hAnsi="Arial" w:cs="Arial"/>
          <w:sz w:val="21"/>
          <w:szCs w:val="21"/>
          <w:lang w:val="en-US"/>
        </w:rPr>
        <w:t xml:space="preserve"> </w:t>
      </w:r>
      <w:r w:rsidRPr="00A22606">
        <w:rPr>
          <w:rFonts w:ascii="Arial" w:hAnsi="Arial" w:cs="Arial"/>
          <w:sz w:val="21"/>
          <w:szCs w:val="21"/>
        </w:rPr>
        <w:t xml:space="preserve">1996 erhielt es den institutionellen Status des Museum. Es gilt als die führende kulturelle Einrichtung in der Region und setzt sich in vielerlei Hinsicht für die Entwicklung und Förderung der Gegenwartskunst in der autonomen Region Vojvodina sowie für den internationalen Austausch ein. Ein besonderer Bezugspunkt bildet die Realisierung von Ausstellungsprojekten und kulturellen Veranstaltungen mit Schwerpunkt auf Europa. </w:t>
      </w:r>
    </w:p>
    <w:p w:rsidR="00F1199B" w:rsidRDefault="00F1199B" w:rsidP="00B269ED">
      <w:pPr>
        <w:spacing w:line="312" w:lineRule="auto"/>
        <w:ind w:right="964"/>
        <w:jc w:val="both"/>
        <w:rPr>
          <w:rFonts w:ascii="Arial" w:hAnsi="Arial" w:cs="Arial"/>
          <w:sz w:val="21"/>
          <w:szCs w:val="21"/>
        </w:rPr>
      </w:pPr>
    </w:p>
    <w:p w:rsidR="002228D4" w:rsidRDefault="004A141C" w:rsidP="002228D4">
      <w:pPr>
        <w:spacing w:line="312" w:lineRule="auto"/>
        <w:ind w:right="964"/>
        <w:jc w:val="both"/>
        <w:rPr>
          <w:rFonts w:ascii="Arial" w:hAnsi="Arial" w:cs="Arial"/>
          <w:sz w:val="21"/>
          <w:szCs w:val="21"/>
        </w:rPr>
      </w:pPr>
      <w:r w:rsidRPr="004A141C">
        <w:rPr>
          <w:rFonts w:ascii="Arial" w:hAnsi="Arial" w:cs="Arial"/>
          <w:b/>
          <w:bCs/>
          <w:sz w:val="21"/>
          <w:szCs w:val="21"/>
        </w:rPr>
        <w:t>Biljana Djurdjević</w:t>
      </w:r>
      <w:r w:rsidR="00F1199B">
        <w:rPr>
          <w:rFonts w:ascii="Arial" w:hAnsi="Arial" w:cs="Arial"/>
          <w:sz w:val="21"/>
          <w:szCs w:val="21"/>
        </w:rPr>
        <w:t xml:space="preserve"> schloss ihr Studium 1997 an der Universität der Künste in Belgrad ab. 2000</w:t>
      </w:r>
      <w:r w:rsidR="000D3165">
        <w:rPr>
          <w:rFonts w:ascii="Arial" w:hAnsi="Arial" w:cs="Arial"/>
          <w:sz w:val="21"/>
          <w:szCs w:val="21"/>
        </w:rPr>
        <w:t xml:space="preserve"> folgte der Abschluss des Postgraduiertenstudiums ebenfalls an der Fakultät der Schönen Künste. </w:t>
      </w:r>
      <w:r w:rsidR="00A96549">
        <w:rPr>
          <w:rFonts w:ascii="Arial" w:hAnsi="Arial" w:cs="Arial"/>
          <w:sz w:val="21"/>
          <w:szCs w:val="21"/>
        </w:rPr>
        <w:t xml:space="preserve">Ihr malerisches Werk ist weltweit unter Sammlern begehrt. In Orientierung an der altmeisterlichen Technik der Ölmalerei schuf sie in den den vergangenen Jahren ein beeindruckendes </w:t>
      </w:r>
      <w:r w:rsidR="00D40D1A">
        <w:rPr>
          <w:rFonts w:ascii="Arial" w:hAnsi="Arial" w:cs="Arial"/>
          <w:sz w:val="21"/>
          <w:szCs w:val="21"/>
        </w:rPr>
        <w:t xml:space="preserve">malerisches </w:t>
      </w:r>
      <w:r w:rsidR="00A96549">
        <w:rPr>
          <w:rFonts w:ascii="Arial" w:hAnsi="Arial" w:cs="Arial"/>
          <w:sz w:val="21"/>
          <w:szCs w:val="21"/>
        </w:rPr>
        <w:t xml:space="preserve">Werk, das sie in zahlreichen Einzel- und Gruppenausstellungen in Europa, den USA, Russland, USA und Australien vorstellte. </w:t>
      </w:r>
      <w:r w:rsidR="00D40D1A">
        <w:rPr>
          <w:rFonts w:ascii="Arial" w:hAnsi="Arial" w:cs="Arial"/>
          <w:sz w:val="21"/>
          <w:szCs w:val="21"/>
        </w:rPr>
        <w:t xml:space="preserve">Das Thema ihrer Kunst besteht kontinuierlich in den spezifischen Auswirkungen von Gewalt und Bedrohungen, die sie figurativ und mit dramatischem Unterton in Szene setzt. </w:t>
      </w:r>
    </w:p>
    <w:p w:rsidR="002228D4" w:rsidRDefault="002228D4" w:rsidP="002228D4">
      <w:pPr>
        <w:spacing w:line="312" w:lineRule="auto"/>
        <w:ind w:right="964"/>
        <w:jc w:val="both"/>
        <w:rPr>
          <w:rFonts w:ascii="Arial" w:hAnsi="Arial" w:cs="Arial"/>
          <w:sz w:val="21"/>
          <w:szCs w:val="21"/>
        </w:rPr>
      </w:pPr>
    </w:p>
    <w:p w:rsidR="00D40D1A" w:rsidRPr="002228D4" w:rsidRDefault="00D40D1A" w:rsidP="002228D4">
      <w:pPr>
        <w:spacing w:line="312" w:lineRule="auto"/>
        <w:ind w:right="964"/>
        <w:jc w:val="both"/>
        <w:rPr>
          <w:rFonts w:ascii="Arial" w:hAnsi="Arial" w:cs="Arial"/>
          <w:sz w:val="21"/>
          <w:szCs w:val="21"/>
        </w:rPr>
      </w:pPr>
      <w:r w:rsidRPr="00D40D1A">
        <w:rPr>
          <w:rFonts w:ascii="Arial" w:hAnsi="Arial" w:cs="Arial"/>
          <w:b/>
          <w:sz w:val="21"/>
          <w:szCs w:val="21"/>
        </w:rPr>
        <w:t>Andrea Pala</w:t>
      </w:r>
      <w:r w:rsidRPr="00D40D1A">
        <w:rPr>
          <w:rFonts w:ascii="Arial" w:hAnsi="Arial" w:cs="Arial"/>
          <w:b/>
          <w:color w:val="000000"/>
          <w:sz w:val="21"/>
          <w:szCs w:val="21"/>
        </w:rPr>
        <w:t>š</w:t>
      </w:r>
      <w:r w:rsidRPr="00D40D1A">
        <w:rPr>
          <w:rFonts w:ascii="Arial" w:hAnsi="Arial" w:cs="Arial"/>
          <w:b/>
          <w:sz w:val="21"/>
          <w:szCs w:val="21"/>
        </w:rPr>
        <w:t xml:space="preserve">ti </w:t>
      </w:r>
      <w:r>
        <w:rPr>
          <w:rFonts w:ascii="Arial" w:hAnsi="Arial" w:cs="Arial"/>
          <w:sz w:val="21"/>
          <w:szCs w:val="21"/>
        </w:rPr>
        <w:t xml:space="preserve">wurde 1984 geboren und lebt </w:t>
      </w:r>
      <w:r w:rsidR="002228D4">
        <w:rPr>
          <w:rFonts w:ascii="Arial" w:hAnsi="Arial" w:cs="Arial"/>
          <w:sz w:val="21"/>
          <w:szCs w:val="21"/>
        </w:rPr>
        <w:t xml:space="preserve">in Novi Sad. Ausgebildet an der </w:t>
      </w:r>
      <w:r>
        <w:rPr>
          <w:rFonts w:ascii="Arial" w:hAnsi="Arial" w:cs="Arial"/>
          <w:sz w:val="21"/>
          <w:szCs w:val="21"/>
        </w:rPr>
        <w:t>Uni</w:t>
      </w:r>
      <w:r w:rsidR="002228D4">
        <w:rPr>
          <w:rFonts w:ascii="Arial" w:hAnsi="Arial" w:cs="Arial"/>
          <w:sz w:val="21"/>
          <w:szCs w:val="21"/>
        </w:rPr>
        <w:t>-</w:t>
      </w:r>
      <w:r>
        <w:rPr>
          <w:rFonts w:ascii="Arial" w:hAnsi="Arial" w:cs="Arial"/>
          <w:sz w:val="21"/>
          <w:szCs w:val="21"/>
        </w:rPr>
        <w:t>versität von Belgrad</w:t>
      </w:r>
      <w:r w:rsidR="002228D4">
        <w:rPr>
          <w:rFonts w:ascii="Arial" w:hAnsi="Arial" w:cs="Arial"/>
          <w:sz w:val="21"/>
          <w:szCs w:val="21"/>
        </w:rPr>
        <w:t xml:space="preserve"> sowie an der Universität von Novi Sad</w:t>
      </w:r>
      <w:r>
        <w:rPr>
          <w:rFonts w:ascii="Arial" w:hAnsi="Arial" w:cs="Arial"/>
          <w:sz w:val="21"/>
          <w:szCs w:val="21"/>
        </w:rPr>
        <w:t>, verfügt sie über Abschlüsse in Kunst- und Medientheorie</w:t>
      </w:r>
      <w:r w:rsidR="002228D4">
        <w:rPr>
          <w:rFonts w:ascii="Arial" w:hAnsi="Arial" w:cs="Arial"/>
          <w:sz w:val="21"/>
          <w:szCs w:val="21"/>
        </w:rPr>
        <w:t xml:space="preserve">, Filmherstellung. Sie stellt ihr fotografisches und installatives Werk seit 2007 kontinuierlich der Öffentlichkeit in ihrem Heimatland sowie in Ungarn </w:t>
      </w:r>
      <w:bookmarkStart w:id="0" w:name="_GoBack"/>
      <w:bookmarkEnd w:id="0"/>
      <w:r w:rsidR="002228D4">
        <w:rPr>
          <w:rFonts w:ascii="Arial" w:hAnsi="Arial" w:cs="Arial"/>
          <w:sz w:val="21"/>
          <w:szCs w:val="21"/>
        </w:rPr>
        <w:t xml:space="preserve">vor. </w:t>
      </w:r>
    </w:p>
    <w:p w:rsidR="00D40D1A" w:rsidRDefault="00D40D1A" w:rsidP="002228D4">
      <w:pPr>
        <w:widowControl w:val="0"/>
        <w:autoSpaceDE w:val="0"/>
        <w:autoSpaceDN w:val="0"/>
        <w:adjustRightInd w:val="0"/>
        <w:spacing w:line="360" w:lineRule="atLeast"/>
        <w:ind w:right="964"/>
        <w:rPr>
          <w:rFonts w:ascii="Arial" w:hAnsi="Arial" w:cs="Arial"/>
          <w:noProof w:val="0"/>
          <w:color w:val="434343"/>
        </w:rPr>
      </w:pPr>
    </w:p>
    <w:p w:rsidR="002228D4" w:rsidRDefault="002228D4" w:rsidP="002228D4">
      <w:pPr>
        <w:widowControl w:val="0"/>
        <w:autoSpaceDE w:val="0"/>
        <w:autoSpaceDN w:val="0"/>
        <w:adjustRightInd w:val="0"/>
        <w:spacing w:line="360" w:lineRule="atLeast"/>
        <w:ind w:right="964"/>
        <w:rPr>
          <w:rFonts w:ascii="Arial" w:hAnsi="Arial" w:cs="Arial"/>
          <w:noProof w:val="0"/>
          <w:color w:val="434343"/>
        </w:rPr>
      </w:pPr>
    </w:p>
    <w:p w:rsidR="002228D4" w:rsidRDefault="002228D4" w:rsidP="002228D4">
      <w:pPr>
        <w:widowControl w:val="0"/>
        <w:autoSpaceDE w:val="0"/>
        <w:autoSpaceDN w:val="0"/>
        <w:adjustRightInd w:val="0"/>
        <w:spacing w:line="360" w:lineRule="atLeast"/>
        <w:ind w:right="964"/>
        <w:rPr>
          <w:rFonts w:ascii="Arial" w:hAnsi="Arial" w:cs="Arial"/>
          <w:noProof w:val="0"/>
          <w:color w:val="434343"/>
        </w:rPr>
      </w:pPr>
    </w:p>
    <w:p w:rsidR="002228D4" w:rsidRDefault="002228D4" w:rsidP="002228D4">
      <w:pPr>
        <w:widowControl w:val="0"/>
        <w:autoSpaceDE w:val="0"/>
        <w:autoSpaceDN w:val="0"/>
        <w:adjustRightInd w:val="0"/>
        <w:spacing w:line="360" w:lineRule="atLeast"/>
        <w:ind w:right="964"/>
        <w:rPr>
          <w:rFonts w:ascii="Arial" w:hAnsi="Arial" w:cs="Arial"/>
          <w:noProof w:val="0"/>
          <w:color w:val="434343"/>
        </w:rPr>
      </w:pPr>
    </w:p>
    <w:p w:rsidR="00B269ED" w:rsidRPr="00697458" w:rsidRDefault="00B269ED">
      <w:pPr>
        <w:rPr>
          <w:rFonts w:asciiTheme="majorHAnsi" w:hAnsiTheme="majorHAnsi"/>
          <w:b/>
          <w:sz w:val="22"/>
          <w:szCs w:val="22"/>
        </w:rPr>
      </w:pPr>
    </w:p>
    <w:sectPr w:rsidR="00B269ED" w:rsidRPr="00697458" w:rsidSect="00E16CF1">
      <w:footerReference w:type="even" r:id="rId16"/>
      <w:footerReference w:type="default" r:id="rId17"/>
      <w:pgSz w:w="11900" w:h="16840"/>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1C0" w:rsidRDefault="002921C0" w:rsidP="009D3BD1">
      <w:r>
        <w:separator/>
      </w:r>
    </w:p>
  </w:endnote>
  <w:endnote w:type="continuationSeparator" w:id="0">
    <w:p w:rsidR="002921C0" w:rsidRDefault="002921C0" w:rsidP="009D3B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D1A" w:rsidRDefault="00EF54E1" w:rsidP="009D3BD1">
    <w:pPr>
      <w:pStyle w:val="Fuzeile"/>
      <w:framePr w:wrap="around" w:vAnchor="text" w:hAnchor="margin" w:xAlign="right" w:y="1"/>
      <w:rPr>
        <w:rStyle w:val="Seitenzahl"/>
      </w:rPr>
    </w:pPr>
    <w:r>
      <w:rPr>
        <w:rStyle w:val="Seitenzahl"/>
      </w:rPr>
      <w:fldChar w:fldCharType="begin"/>
    </w:r>
    <w:r w:rsidR="00D40D1A">
      <w:rPr>
        <w:rStyle w:val="Seitenzahl"/>
      </w:rPr>
      <w:instrText xml:space="preserve">PAGE  </w:instrText>
    </w:r>
    <w:r>
      <w:rPr>
        <w:rStyle w:val="Seitenzahl"/>
      </w:rPr>
      <w:fldChar w:fldCharType="end"/>
    </w:r>
  </w:p>
  <w:p w:rsidR="00D40D1A" w:rsidRDefault="00D40D1A" w:rsidP="009D3BD1">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D1A" w:rsidRDefault="00EF54E1" w:rsidP="009D3BD1">
    <w:pPr>
      <w:pStyle w:val="Fuzeile"/>
      <w:framePr w:wrap="around" w:vAnchor="text" w:hAnchor="margin" w:xAlign="right" w:y="1"/>
      <w:rPr>
        <w:rStyle w:val="Seitenzahl"/>
      </w:rPr>
    </w:pPr>
    <w:r>
      <w:rPr>
        <w:rStyle w:val="Seitenzahl"/>
      </w:rPr>
      <w:fldChar w:fldCharType="begin"/>
    </w:r>
    <w:r w:rsidR="00D40D1A">
      <w:rPr>
        <w:rStyle w:val="Seitenzahl"/>
      </w:rPr>
      <w:instrText xml:space="preserve">PAGE  </w:instrText>
    </w:r>
    <w:r>
      <w:rPr>
        <w:rStyle w:val="Seitenzahl"/>
      </w:rPr>
      <w:fldChar w:fldCharType="separate"/>
    </w:r>
    <w:r w:rsidR="00555152">
      <w:rPr>
        <w:rStyle w:val="Seitenzahl"/>
      </w:rPr>
      <w:t>1</w:t>
    </w:r>
    <w:r>
      <w:rPr>
        <w:rStyle w:val="Seitenzahl"/>
      </w:rPr>
      <w:fldChar w:fldCharType="end"/>
    </w:r>
  </w:p>
  <w:p w:rsidR="00D40D1A" w:rsidRDefault="00D40D1A" w:rsidP="009D3BD1">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1C0" w:rsidRDefault="002921C0" w:rsidP="009D3BD1">
      <w:r>
        <w:separator/>
      </w:r>
    </w:p>
  </w:footnote>
  <w:footnote w:type="continuationSeparator" w:id="0">
    <w:p w:rsidR="002921C0" w:rsidRDefault="002921C0" w:rsidP="009D3B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04F89"/>
    <w:multiLevelType w:val="hybridMultilevel"/>
    <w:tmpl w:val="11149E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360B7CDC"/>
    <w:multiLevelType w:val="hybridMultilevel"/>
    <w:tmpl w:val="D184677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45307546"/>
    <w:multiLevelType w:val="hybridMultilevel"/>
    <w:tmpl w:val="C4D0F5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697458"/>
    <w:rsid w:val="00000D63"/>
    <w:rsid w:val="0002644F"/>
    <w:rsid w:val="000517C8"/>
    <w:rsid w:val="000D3165"/>
    <w:rsid w:val="000E652B"/>
    <w:rsid w:val="000F50E4"/>
    <w:rsid w:val="00126527"/>
    <w:rsid w:val="00127228"/>
    <w:rsid w:val="00144E4F"/>
    <w:rsid w:val="001C4ABE"/>
    <w:rsid w:val="002030ED"/>
    <w:rsid w:val="002228D4"/>
    <w:rsid w:val="00234D53"/>
    <w:rsid w:val="002457B4"/>
    <w:rsid w:val="002474F5"/>
    <w:rsid w:val="00287A0E"/>
    <w:rsid w:val="002921C0"/>
    <w:rsid w:val="00295CD2"/>
    <w:rsid w:val="002D5D46"/>
    <w:rsid w:val="00340994"/>
    <w:rsid w:val="003A119C"/>
    <w:rsid w:val="003D6ED7"/>
    <w:rsid w:val="00451A81"/>
    <w:rsid w:val="00465449"/>
    <w:rsid w:val="004A141C"/>
    <w:rsid w:val="004E58E8"/>
    <w:rsid w:val="005113B2"/>
    <w:rsid w:val="00555152"/>
    <w:rsid w:val="00585A2E"/>
    <w:rsid w:val="005B1B44"/>
    <w:rsid w:val="005B5233"/>
    <w:rsid w:val="00604AE9"/>
    <w:rsid w:val="00672DCC"/>
    <w:rsid w:val="00682C33"/>
    <w:rsid w:val="00697458"/>
    <w:rsid w:val="006A7320"/>
    <w:rsid w:val="006D0B77"/>
    <w:rsid w:val="006F5B6E"/>
    <w:rsid w:val="007433E6"/>
    <w:rsid w:val="00901D80"/>
    <w:rsid w:val="00921A63"/>
    <w:rsid w:val="0093288C"/>
    <w:rsid w:val="0093453F"/>
    <w:rsid w:val="009A3723"/>
    <w:rsid w:val="009D3BD1"/>
    <w:rsid w:val="009E574E"/>
    <w:rsid w:val="00A22606"/>
    <w:rsid w:val="00A532C9"/>
    <w:rsid w:val="00A53C4C"/>
    <w:rsid w:val="00A72FB3"/>
    <w:rsid w:val="00A96549"/>
    <w:rsid w:val="00AB652A"/>
    <w:rsid w:val="00AD2C26"/>
    <w:rsid w:val="00AF0A15"/>
    <w:rsid w:val="00B269ED"/>
    <w:rsid w:val="00B459CE"/>
    <w:rsid w:val="00BA5514"/>
    <w:rsid w:val="00C14028"/>
    <w:rsid w:val="00C17FD9"/>
    <w:rsid w:val="00C85E62"/>
    <w:rsid w:val="00D40D1A"/>
    <w:rsid w:val="00D4496F"/>
    <w:rsid w:val="00DD53B6"/>
    <w:rsid w:val="00E159F8"/>
    <w:rsid w:val="00E16CF1"/>
    <w:rsid w:val="00E52AD7"/>
    <w:rsid w:val="00EB4BFE"/>
    <w:rsid w:val="00ED55E2"/>
    <w:rsid w:val="00EF54E1"/>
    <w:rsid w:val="00F01F14"/>
    <w:rsid w:val="00F1199B"/>
    <w:rsid w:val="00F26714"/>
    <w:rsid w:val="00F311C9"/>
    <w:rsid w:val="00FE035B"/>
    <w:rsid w:val="00FF59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E574E"/>
    <w:rPr>
      <w:noProof/>
    </w:rPr>
  </w:style>
  <w:style w:type="paragraph" w:styleId="berschrift1">
    <w:name w:val="heading 1"/>
    <w:basedOn w:val="Standard"/>
    <w:next w:val="Standard"/>
    <w:link w:val="berschrift1Zchn"/>
    <w:qFormat/>
    <w:rsid w:val="00697458"/>
    <w:pPr>
      <w:keepNext/>
      <w:outlineLvl w:val="0"/>
    </w:pPr>
    <w:rPr>
      <w:rFonts w:ascii="Arial" w:eastAsia="Times New Roman" w:hAnsi="Arial" w:cs="Arial"/>
      <w:b/>
      <w:bCs/>
      <w:noProof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97458"/>
    <w:rPr>
      <w:rFonts w:ascii="Arial" w:eastAsia="Times New Roman" w:hAnsi="Arial" w:cs="Arial"/>
      <w:b/>
      <w:bCs/>
    </w:rPr>
  </w:style>
  <w:style w:type="paragraph" w:styleId="Textkrper">
    <w:name w:val="Body Text"/>
    <w:basedOn w:val="Standard"/>
    <w:link w:val="TextkrperZchn"/>
    <w:semiHidden/>
    <w:rsid w:val="00697458"/>
    <w:rPr>
      <w:rFonts w:ascii="Arial" w:eastAsia="Times New Roman" w:hAnsi="Arial" w:cs="Arial"/>
      <w:i/>
      <w:iCs/>
      <w:noProof w:val="0"/>
    </w:rPr>
  </w:style>
  <w:style w:type="character" w:customStyle="1" w:styleId="TextkrperZchn">
    <w:name w:val="Textkörper Zchn"/>
    <w:basedOn w:val="Absatz-Standardschriftart"/>
    <w:link w:val="Textkrper"/>
    <w:semiHidden/>
    <w:rsid w:val="00697458"/>
    <w:rPr>
      <w:rFonts w:ascii="Arial" w:eastAsia="Times New Roman" w:hAnsi="Arial" w:cs="Arial"/>
      <w:i/>
      <w:iCs/>
    </w:rPr>
  </w:style>
  <w:style w:type="paragraph" w:styleId="Sprechblasentext">
    <w:name w:val="Balloon Text"/>
    <w:basedOn w:val="Standard"/>
    <w:link w:val="SprechblasentextZchn"/>
    <w:uiPriority w:val="99"/>
    <w:semiHidden/>
    <w:unhideWhenUsed/>
    <w:rsid w:val="0034099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0994"/>
    <w:rPr>
      <w:rFonts w:ascii="Lucida Grande" w:hAnsi="Lucida Grande" w:cs="Lucida Grande"/>
      <w:noProof/>
      <w:sz w:val="18"/>
      <w:szCs w:val="18"/>
    </w:rPr>
  </w:style>
  <w:style w:type="character" w:styleId="Hyperlink">
    <w:name w:val="Hyperlink"/>
    <w:rsid w:val="00DD53B6"/>
    <w:rPr>
      <w:color w:val="0000FF"/>
      <w:u w:val="single"/>
    </w:rPr>
  </w:style>
  <w:style w:type="paragraph" w:styleId="Listenabsatz">
    <w:name w:val="List Paragraph"/>
    <w:basedOn w:val="Standard"/>
    <w:uiPriority w:val="34"/>
    <w:qFormat/>
    <w:rsid w:val="00AF0A15"/>
    <w:pPr>
      <w:ind w:left="720"/>
      <w:contextualSpacing/>
    </w:pPr>
  </w:style>
  <w:style w:type="paragraph" w:styleId="Fuzeile">
    <w:name w:val="footer"/>
    <w:basedOn w:val="Standard"/>
    <w:link w:val="FuzeileZchn"/>
    <w:uiPriority w:val="99"/>
    <w:unhideWhenUsed/>
    <w:rsid w:val="009D3BD1"/>
    <w:pPr>
      <w:tabs>
        <w:tab w:val="center" w:pos="4536"/>
        <w:tab w:val="right" w:pos="9072"/>
      </w:tabs>
    </w:pPr>
  </w:style>
  <w:style w:type="character" w:customStyle="1" w:styleId="FuzeileZchn">
    <w:name w:val="Fußzeile Zchn"/>
    <w:basedOn w:val="Absatz-Standardschriftart"/>
    <w:link w:val="Fuzeile"/>
    <w:uiPriority w:val="99"/>
    <w:rsid w:val="009D3BD1"/>
    <w:rPr>
      <w:noProof/>
    </w:rPr>
  </w:style>
  <w:style w:type="character" w:styleId="Seitenzahl">
    <w:name w:val="page number"/>
    <w:basedOn w:val="Absatz-Standardschriftart"/>
    <w:uiPriority w:val="99"/>
    <w:semiHidden/>
    <w:unhideWhenUsed/>
    <w:rsid w:val="009D3B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noProof/>
    </w:rPr>
  </w:style>
  <w:style w:type="paragraph" w:styleId="berschrift1">
    <w:name w:val="heading 1"/>
    <w:basedOn w:val="Standard"/>
    <w:next w:val="Standard"/>
    <w:link w:val="berschrift1Zeichen"/>
    <w:qFormat/>
    <w:rsid w:val="00697458"/>
    <w:pPr>
      <w:keepNext/>
      <w:outlineLvl w:val="0"/>
    </w:pPr>
    <w:rPr>
      <w:rFonts w:ascii="Arial" w:eastAsia="Times New Roman" w:hAnsi="Arial" w:cs="Arial"/>
      <w:b/>
      <w:bCs/>
      <w:noProof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697458"/>
    <w:rPr>
      <w:rFonts w:ascii="Arial" w:eastAsia="Times New Roman" w:hAnsi="Arial" w:cs="Arial"/>
      <w:b/>
      <w:bCs/>
    </w:rPr>
  </w:style>
  <w:style w:type="paragraph" w:styleId="Textkrper">
    <w:name w:val="Body Text"/>
    <w:basedOn w:val="Standard"/>
    <w:link w:val="TextkrperZeichen"/>
    <w:semiHidden/>
    <w:rsid w:val="00697458"/>
    <w:rPr>
      <w:rFonts w:ascii="Arial" w:eastAsia="Times New Roman" w:hAnsi="Arial" w:cs="Arial"/>
      <w:i/>
      <w:iCs/>
      <w:noProof w:val="0"/>
    </w:rPr>
  </w:style>
  <w:style w:type="character" w:customStyle="1" w:styleId="TextkrperZeichen">
    <w:name w:val="Textkörper Zeichen"/>
    <w:basedOn w:val="Absatzstandardschriftart"/>
    <w:link w:val="Textkrper"/>
    <w:semiHidden/>
    <w:rsid w:val="00697458"/>
    <w:rPr>
      <w:rFonts w:ascii="Arial" w:eastAsia="Times New Roman" w:hAnsi="Arial" w:cs="Arial"/>
      <w:i/>
      <w:iCs/>
    </w:rPr>
  </w:style>
  <w:style w:type="paragraph" w:styleId="Sprechblasentext">
    <w:name w:val="Balloon Text"/>
    <w:basedOn w:val="Standard"/>
    <w:link w:val="SprechblasentextZeichen"/>
    <w:uiPriority w:val="99"/>
    <w:semiHidden/>
    <w:unhideWhenUsed/>
    <w:rsid w:val="00340994"/>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0994"/>
    <w:rPr>
      <w:rFonts w:ascii="Lucida Grande" w:hAnsi="Lucida Grande" w:cs="Lucida Grande"/>
      <w:noProof/>
      <w:sz w:val="18"/>
      <w:szCs w:val="18"/>
    </w:rPr>
  </w:style>
  <w:style w:type="character" w:styleId="Link">
    <w:name w:val="Hyperlink"/>
    <w:rsid w:val="00DD53B6"/>
    <w:rPr>
      <w:color w:val="0000FF"/>
      <w:u w:val="single"/>
    </w:rPr>
  </w:style>
  <w:style w:type="paragraph" w:styleId="Listenabsatz">
    <w:name w:val="List Paragraph"/>
    <w:basedOn w:val="Standard"/>
    <w:uiPriority w:val="34"/>
    <w:qFormat/>
    <w:rsid w:val="00AF0A15"/>
    <w:pPr>
      <w:ind w:left="720"/>
      <w:contextualSpacing/>
    </w:pPr>
  </w:style>
  <w:style w:type="paragraph" w:styleId="Fuzeile">
    <w:name w:val="footer"/>
    <w:basedOn w:val="Standard"/>
    <w:link w:val="FuzeileZeichen"/>
    <w:uiPriority w:val="99"/>
    <w:unhideWhenUsed/>
    <w:rsid w:val="009D3BD1"/>
    <w:pPr>
      <w:tabs>
        <w:tab w:val="center" w:pos="4536"/>
        <w:tab w:val="right" w:pos="9072"/>
      </w:tabs>
    </w:pPr>
  </w:style>
  <w:style w:type="character" w:customStyle="1" w:styleId="FuzeileZeichen">
    <w:name w:val="Fußzeile Zeichen"/>
    <w:basedOn w:val="Absatzstandardschriftart"/>
    <w:link w:val="Fuzeile"/>
    <w:uiPriority w:val="99"/>
    <w:rsid w:val="009D3BD1"/>
    <w:rPr>
      <w:noProof/>
    </w:rPr>
  </w:style>
  <w:style w:type="character" w:styleId="Seitenzahl">
    <w:name w:val="page number"/>
    <w:basedOn w:val="Absatzstandardschriftart"/>
    <w:uiPriority w:val="99"/>
    <w:semiHidden/>
    <w:unhideWhenUsed/>
    <w:rsid w:val="009D3BD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numenta.de"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tanz_denken@yahoo.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resse@donumenta.de" TargetMode="External"/><Relationship Id="rId14" Type="http://schemas.openxmlformats.org/officeDocument/2006/relationships/image" Target="media/image5.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1342</Words>
  <Characters>8455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Universität Regensburg</Company>
  <LinksUpToDate>false</LinksUpToDate>
  <CharactersWithSpaces>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Karabelas</dc:creator>
  <cp:keywords/>
  <dc:description/>
  <cp:lastModifiedBy>Eva</cp:lastModifiedBy>
  <cp:revision>6</cp:revision>
  <dcterms:created xsi:type="dcterms:W3CDTF">2014-07-23T07:41:00Z</dcterms:created>
  <dcterms:modified xsi:type="dcterms:W3CDTF">2014-07-26T08:20:00Z</dcterms:modified>
</cp:coreProperties>
</file>