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2341" w14:textId="77777777" w:rsidR="006B3FEB" w:rsidRPr="00FE4EDC" w:rsidRDefault="006B3FEB" w:rsidP="006B3FEB">
      <w:pPr>
        <w:spacing w:line="276" w:lineRule="auto"/>
        <w:rPr>
          <w:rFonts w:cstheme="minorHAnsi"/>
          <w:b/>
          <w:bCs/>
          <w:sz w:val="30"/>
          <w:szCs w:val="30"/>
          <w:lang w:val="en-US"/>
        </w:rPr>
      </w:pPr>
    </w:p>
    <w:p w14:paraId="014CCD11" w14:textId="77777777" w:rsidR="006B3FEB" w:rsidRPr="00FE4EDC" w:rsidRDefault="006B3FEB" w:rsidP="006B3FEB">
      <w:pPr>
        <w:spacing w:line="276" w:lineRule="auto"/>
        <w:rPr>
          <w:rFonts w:cstheme="minorHAnsi"/>
          <w:b/>
          <w:bCs/>
          <w:sz w:val="30"/>
          <w:szCs w:val="30"/>
          <w:lang w:val="en-US"/>
        </w:rPr>
      </w:pPr>
    </w:p>
    <w:p w14:paraId="4F7BDE42" w14:textId="1259277E" w:rsidR="00BD210A" w:rsidRPr="00FE4EDC" w:rsidRDefault="00D42F59" w:rsidP="006B3FEB">
      <w:pPr>
        <w:spacing w:line="276" w:lineRule="auto"/>
        <w:rPr>
          <w:rFonts w:cstheme="minorHAnsi"/>
          <w:sz w:val="28"/>
          <w:szCs w:val="28"/>
          <w:lang w:val="en-US"/>
        </w:rPr>
      </w:pPr>
      <w:r w:rsidRPr="00FE4EDC">
        <w:rPr>
          <w:rFonts w:cstheme="minorHAnsi"/>
          <w:b/>
          <w:bCs/>
          <w:noProof/>
          <w:sz w:val="30"/>
          <w:szCs w:val="30"/>
        </w:rPr>
        <w:drawing>
          <wp:anchor distT="0" distB="0" distL="114300" distR="114300" simplePos="0" relativeHeight="251656704" behindDoc="1" locked="0" layoutInCell="1" allowOverlap="1" wp14:anchorId="2DBE7F95" wp14:editId="2EF50329">
            <wp:simplePos x="0" y="0"/>
            <wp:positionH relativeFrom="column">
              <wp:posOffset>4538807</wp:posOffset>
            </wp:positionH>
            <wp:positionV relativeFrom="page">
              <wp:posOffset>239857</wp:posOffset>
            </wp:positionV>
            <wp:extent cx="1823085" cy="1572895"/>
            <wp:effectExtent l="0" t="0" r="5715" b="8255"/>
            <wp:wrapTight wrapText="bothSides">
              <wp:wrapPolygon edited="0">
                <wp:start x="0" y="0"/>
                <wp:lineTo x="0" y="21452"/>
                <wp:lineTo x="21442" y="21452"/>
                <wp:lineTo x="21442" y="0"/>
                <wp:lineTo x="0" y="0"/>
              </wp:wrapPolygon>
            </wp:wrapTight>
            <wp:docPr id="24107982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210A" w:rsidRPr="00FE4EDC">
        <w:rPr>
          <w:rFonts w:cstheme="minorHAnsi"/>
          <w:b/>
          <w:bCs/>
          <w:sz w:val="30"/>
          <w:szCs w:val="30"/>
          <w:lang w:val="en-US"/>
        </w:rPr>
        <w:t>Pressemitteilung</w:t>
      </w:r>
      <w:r w:rsidR="00BD210A" w:rsidRPr="00FE4EDC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="005C3331" w:rsidRPr="00FE4EDC">
        <w:rPr>
          <w:rFonts w:cstheme="minorHAnsi"/>
          <w:b/>
          <w:bCs/>
          <w:sz w:val="28"/>
          <w:szCs w:val="28"/>
          <w:lang w:val="en-US"/>
        </w:rPr>
        <w:br/>
      </w:r>
      <w:r w:rsidR="00BD210A" w:rsidRPr="00FE4EDC">
        <w:rPr>
          <w:rFonts w:cstheme="minorHAnsi"/>
          <w:sz w:val="28"/>
          <w:szCs w:val="28"/>
          <w:lang w:val="en-US"/>
        </w:rPr>
        <w:t>donumenta ART LAB on the Move</w:t>
      </w:r>
    </w:p>
    <w:p w14:paraId="4E11ACB4" w14:textId="77777777" w:rsidR="00BD210A" w:rsidRPr="00FE4EDC" w:rsidRDefault="00BD210A" w:rsidP="006B3FEB">
      <w:pPr>
        <w:spacing w:line="276" w:lineRule="auto"/>
        <w:rPr>
          <w:rFonts w:cstheme="minorHAnsi"/>
        </w:rPr>
      </w:pPr>
      <w:r w:rsidRPr="00FE4EDC">
        <w:rPr>
          <w:rFonts w:cstheme="minorHAnsi"/>
        </w:rPr>
        <w:t xml:space="preserve">mit der freundlichen Bitte um Veröffentlichung </w:t>
      </w:r>
    </w:p>
    <w:p w14:paraId="278FDB46" w14:textId="77777777" w:rsidR="008F6BB6" w:rsidRPr="00FE4EDC" w:rsidRDefault="008F6BB6" w:rsidP="006B3FEB">
      <w:pPr>
        <w:spacing w:line="276" w:lineRule="auto"/>
        <w:rPr>
          <w:rFonts w:cstheme="minorHAnsi"/>
        </w:rPr>
      </w:pPr>
    </w:p>
    <w:p w14:paraId="54DBCC91" w14:textId="77777777" w:rsidR="008F6BB6" w:rsidRPr="00FE4EDC" w:rsidRDefault="008F6BB6" w:rsidP="006B3FEB">
      <w:pPr>
        <w:spacing w:line="276" w:lineRule="auto"/>
        <w:rPr>
          <w:rFonts w:cstheme="minorHAnsi"/>
          <w:b/>
          <w:bCs/>
          <w:sz w:val="32"/>
          <w:szCs w:val="32"/>
        </w:rPr>
      </w:pPr>
      <w:r w:rsidRPr="00FE4EDC">
        <w:rPr>
          <w:rFonts w:cstheme="minorHAnsi"/>
          <w:b/>
          <w:bCs/>
          <w:sz w:val="32"/>
          <w:szCs w:val="32"/>
        </w:rPr>
        <w:t>Schicht für Schicht – urbane Bildräume</w:t>
      </w:r>
    </w:p>
    <w:p w14:paraId="0F43C31A" w14:textId="77777777" w:rsidR="008F6BB6" w:rsidRPr="00FE4EDC" w:rsidRDefault="008F6BB6" w:rsidP="006B3FEB">
      <w:pPr>
        <w:spacing w:line="276" w:lineRule="auto"/>
        <w:rPr>
          <w:rFonts w:cstheme="minorHAnsi"/>
          <w:u w:val="single"/>
        </w:rPr>
      </w:pPr>
      <w:r w:rsidRPr="00FE4EDC">
        <w:rPr>
          <w:rFonts w:cstheme="minorHAnsi"/>
          <w:u w:val="single"/>
        </w:rPr>
        <w:t>Werk von Alexander Rosol im donumenta ART LAB on the Move</w:t>
      </w:r>
    </w:p>
    <w:p w14:paraId="35A0698E" w14:textId="77777777" w:rsidR="008F6BB6" w:rsidRPr="00FE4EDC" w:rsidRDefault="008F6BB6" w:rsidP="006B3FEB">
      <w:pPr>
        <w:spacing w:line="276" w:lineRule="auto"/>
        <w:rPr>
          <w:rFonts w:cstheme="minorHAnsi"/>
          <w:u w:val="single"/>
        </w:rPr>
      </w:pPr>
    </w:p>
    <w:p w14:paraId="65FE2D66" w14:textId="3CD249A3" w:rsidR="008F6BB6" w:rsidRPr="00FE4EDC" w:rsidRDefault="008F6BB6" w:rsidP="006B3FEB">
      <w:pPr>
        <w:spacing w:line="276" w:lineRule="auto"/>
        <w:rPr>
          <w:rFonts w:cstheme="minorHAnsi"/>
        </w:rPr>
      </w:pPr>
      <w:r w:rsidRPr="00FE4EDC">
        <w:rPr>
          <w:rFonts w:cstheme="minorHAnsi"/>
        </w:rPr>
        <w:t xml:space="preserve">REGENSBURG. Mit Alexander Rosol bespielt ein Regensburger Künstler den gläsernen </w:t>
      </w:r>
      <w:r w:rsidR="00AD4D3D" w:rsidRPr="00FE4EDC">
        <w:rPr>
          <w:rFonts w:cstheme="minorHAnsi"/>
        </w:rPr>
        <w:t>Kubus</w:t>
      </w:r>
      <w:r w:rsidRPr="00FE4EDC">
        <w:rPr>
          <w:rFonts w:cstheme="minorHAnsi"/>
        </w:rPr>
        <w:t xml:space="preserve">, der seit einem Jahr als donumenta ART LAB on the Move durch die Stadtteile tourt. Rosol arbeitet mit Schichten aus Architekturfragmenten. </w:t>
      </w:r>
      <w:r w:rsidR="00EF4FC1" w:rsidRPr="00FE4EDC">
        <w:rPr>
          <w:rFonts w:cstheme="minorHAnsi"/>
        </w:rPr>
        <w:t>– Der donumenta e.V. zeigt sein</w:t>
      </w:r>
      <w:r w:rsidR="00DE632E" w:rsidRPr="00FE4EDC">
        <w:rPr>
          <w:rFonts w:cstheme="minorHAnsi"/>
        </w:rPr>
        <w:t xml:space="preserve"> </w:t>
      </w:r>
      <w:r w:rsidRPr="00FE4EDC">
        <w:rPr>
          <w:rFonts w:cstheme="minorHAnsi"/>
        </w:rPr>
        <w:t xml:space="preserve">Werk vom 2. Mai bis zum </w:t>
      </w:r>
      <w:r w:rsidR="006B3FEB" w:rsidRPr="00FE4EDC">
        <w:rPr>
          <w:rFonts w:cstheme="minorHAnsi"/>
        </w:rPr>
        <w:t>26</w:t>
      </w:r>
      <w:r w:rsidRPr="00FE4EDC">
        <w:rPr>
          <w:rFonts w:cstheme="minorHAnsi"/>
        </w:rPr>
        <w:t>. Ju</w:t>
      </w:r>
      <w:r w:rsidR="006B3FEB" w:rsidRPr="00FE4EDC">
        <w:rPr>
          <w:rFonts w:cstheme="minorHAnsi"/>
        </w:rPr>
        <w:t>l</w:t>
      </w:r>
      <w:r w:rsidRPr="00FE4EDC">
        <w:rPr>
          <w:rFonts w:cstheme="minorHAnsi"/>
        </w:rPr>
        <w:t xml:space="preserve">i 2025 </w:t>
      </w:r>
      <w:r w:rsidR="009B739B" w:rsidRPr="00FE4EDC">
        <w:rPr>
          <w:rFonts w:cstheme="minorHAnsi"/>
        </w:rPr>
        <w:t>in der Aussiger Straße</w:t>
      </w:r>
      <w:r w:rsidR="00AD4D3D" w:rsidRPr="00FE4EDC">
        <w:rPr>
          <w:rFonts w:cstheme="minorHAnsi"/>
        </w:rPr>
        <w:t>/Bushaltestelle Linie 1.</w:t>
      </w:r>
      <w:r w:rsidR="009B739B" w:rsidRPr="00FE4EDC">
        <w:rPr>
          <w:rFonts w:cstheme="minorHAnsi"/>
        </w:rPr>
        <w:t xml:space="preserve"> </w:t>
      </w:r>
    </w:p>
    <w:p w14:paraId="63208076" w14:textId="77777777" w:rsidR="008F6BB6" w:rsidRPr="00FE4EDC" w:rsidRDefault="008F6BB6" w:rsidP="006B3FEB">
      <w:pPr>
        <w:spacing w:line="276" w:lineRule="auto"/>
        <w:rPr>
          <w:rFonts w:cstheme="minorHAnsi"/>
        </w:rPr>
      </w:pPr>
    </w:p>
    <w:p w14:paraId="5908734F" w14:textId="56D519B4" w:rsidR="00DE632E" w:rsidRPr="00FE4EDC" w:rsidRDefault="009B739B" w:rsidP="006B3FEB">
      <w:pPr>
        <w:spacing w:line="276" w:lineRule="auto"/>
        <w:rPr>
          <w:rFonts w:cstheme="minorHAnsi"/>
        </w:rPr>
      </w:pPr>
      <w:r w:rsidRPr="00FE4EDC">
        <w:rPr>
          <w:rFonts w:cstheme="minorHAnsi"/>
        </w:rPr>
        <w:t xml:space="preserve">Nach dem Konzept des donumenta e.V. bezieht sich Alexander Rosol mit seiner Arbeit auf die Umgebung. </w:t>
      </w:r>
      <w:r w:rsidR="00DE632E" w:rsidRPr="00FE4EDC">
        <w:rPr>
          <w:rFonts w:cstheme="minorHAnsi"/>
        </w:rPr>
        <w:t>„Wir wählen den Ort aus, an dem die Arbeit eines Künstlers am besten zur Geltung kommt, einen Mittelpunkt schaff</w:t>
      </w:r>
      <w:r w:rsidR="006B6D60" w:rsidRPr="00FE4EDC">
        <w:rPr>
          <w:rFonts w:cstheme="minorHAnsi"/>
        </w:rPr>
        <w:t>t</w:t>
      </w:r>
      <w:r w:rsidR="00DE632E" w:rsidRPr="00FE4EDC">
        <w:rPr>
          <w:rFonts w:cstheme="minorHAnsi"/>
        </w:rPr>
        <w:t xml:space="preserve"> und </w:t>
      </w:r>
      <w:r w:rsidR="006B6D60" w:rsidRPr="00FE4EDC">
        <w:rPr>
          <w:rFonts w:cstheme="minorHAnsi"/>
        </w:rPr>
        <w:t>Gespräche</w:t>
      </w:r>
      <w:r w:rsidR="00DE632E" w:rsidRPr="00FE4EDC">
        <w:rPr>
          <w:rFonts w:cstheme="minorHAnsi"/>
        </w:rPr>
        <w:t xml:space="preserve"> </w:t>
      </w:r>
      <w:r w:rsidR="00EF4FC1" w:rsidRPr="00FE4EDC">
        <w:rPr>
          <w:rFonts w:cstheme="minorHAnsi"/>
        </w:rPr>
        <w:t>anre</w:t>
      </w:r>
      <w:r w:rsidR="00DE632E" w:rsidRPr="00FE4EDC">
        <w:rPr>
          <w:rFonts w:cstheme="minorHAnsi"/>
        </w:rPr>
        <w:t xml:space="preserve">gen kann“, sagt Regina Hellwig-Schmid, die künstlerische Leiterin des donumenta e.V. </w:t>
      </w:r>
    </w:p>
    <w:p w14:paraId="15C44F9E" w14:textId="77777777" w:rsidR="00E13C51" w:rsidRDefault="00E13C51" w:rsidP="00E13C51">
      <w:pPr>
        <w:spacing w:line="276" w:lineRule="auto"/>
        <w:rPr>
          <w:rFonts w:cstheme="minorHAnsi"/>
          <w:b/>
          <w:bCs/>
        </w:rPr>
      </w:pPr>
    </w:p>
    <w:p w14:paraId="673DEA35" w14:textId="31369379" w:rsidR="00E13C51" w:rsidRPr="00E13C51" w:rsidRDefault="00E13C51" w:rsidP="00E13C51">
      <w:pPr>
        <w:spacing w:line="276" w:lineRule="auto"/>
        <w:rPr>
          <w:rFonts w:cstheme="minorHAnsi"/>
          <w:b/>
          <w:bCs/>
        </w:rPr>
      </w:pPr>
      <w:r w:rsidRPr="00E13C51">
        <w:rPr>
          <w:rFonts w:cstheme="minorHAnsi"/>
          <w:b/>
          <w:bCs/>
        </w:rPr>
        <w:t>Gestaltung für Dialog</w:t>
      </w:r>
    </w:p>
    <w:p w14:paraId="4D4EE7EB" w14:textId="77777777" w:rsidR="00E13C51" w:rsidRPr="00E13C51" w:rsidRDefault="00E13C51" w:rsidP="00E13C51">
      <w:pPr>
        <w:spacing w:line="276" w:lineRule="auto"/>
        <w:rPr>
          <w:rFonts w:cstheme="minorHAnsi"/>
        </w:rPr>
      </w:pPr>
      <w:r w:rsidRPr="00E13C51">
        <w:rPr>
          <w:rFonts w:cstheme="minorHAnsi"/>
        </w:rPr>
        <w:t xml:space="preserve">Ziel des donumenta e.V. ist es, Kunst zu den Menschen zu bringen. Am ART LAB on the Move lädt der Verein jeden zweiten Samstag (03.05. / 17.05. / 31.05. / 14.06. / 28.06. / 12.07. / 26.07.) zwischen 11.00 Uhr und 13.00 Uhr zum Dialog. </w:t>
      </w:r>
    </w:p>
    <w:p w14:paraId="0FAB9055" w14:textId="77777777" w:rsidR="00DE632E" w:rsidRPr="00FE4EDC" w:rsidRDefault="00DE632E" w:rsidP="006B3FEB">
      <w:pPr>
        <w:spacing w:line="276" w:lineRule="auto"/>
        <w:rPr>
          <w:rFonts w:cstheme="minorHAnsi"/>
        </w:rPr>
      </w:pPr>
    </w:p>
    <w:p w14:paraId="2592C231" w14:textId="28DF7BDC" w:rsidR="00EF4FC1" w:rsidRPr="00FE4EDC" w:rsidRDefault="00EF4FC1" w:rsidP="006B3FEB">
      <w:pPr>
        <w:spacing w:line="276" w:lineRule="auto"/>
        <w:rPr>
          <w:rFonts w:cstheme="minorHAnsi"/>
          <w:b/>
          <w:bCs/>
        </w:rPr>
      </w:pPr>
      <w:r w:rsidRPr="00FE4EDC">
        <w:rPr>
          <w:rFonts w:cstheme="minorHAnsi"/>
          <w:b/>
          <w:bCs/>
        </w:rPr>
        <w:t>Aus jeder Perspektive anders</w:t>
      </w:r>
    </w:p>
    <w:p w14:paraId="70ED29F9" w14:textId="137818E3" w:rsidR="008F6BB6" w:rsidRPr="00FE4EDC" w:rsidRDefault="008F6BB6" w:rsidP="006B3FEB">
      <w:pPr>
        <w:spacing w:line="276" w:lineRule="auto"/>
        <w:rPr>
          <w:rFonts w:cstheme="minorHAnsi"/>
        </w:rPr>
      </w:pPr>
      <w:r w:rsidRPr="00FE4EDC">
        <w:rPr>
          <w:rFonts w:cstheme="minorHAnsi"/>
        </w:rPr>
        <w:t>Ein wiederkehrendes Motiv in de</w:t>
      </w:r>
      <w:r w:rsidR="00EF4FC1" w:rsidRPr="00FE4EDC">
        <w:rPr>
          <w:rFonts w:cstheme="minorHAnsi"/>
        </w:rPr>
        <w:t>n</w:t>
      </w:r>
      <w:r w:rsidRPr="00FE4EDC">
        <w:rPr>
          <w:rFonts w:cstheme="minorHAnsi"/>
        </w:rPr>
        <w:t xml:space="preserve"> Arbeiten von Alexander Rosol ist die Darstellung architektonischer und urbaner Bildräume. Durch Unregelmäßigkeiten, Kontraste und </w:t>
      </w:r>
      <w:r w:rsidR="00991AB4" w:rsidRPr="00FE4EDC">
        <w:rPr>
          <w:rFonts w:cstheme="minorHAnsi"/>
        </w:rPr>
        <w:t>Verwerfungen</w:t>
      </w:r>
      <w:r w:rsidRPr="00FE4EDC">
        <w:rPr>
          <w:rFonts w:cstheme="minorHAnsi"/>
        </w:rPr>
        <w:t xml:space="preserve"> erzeugt er visuelle Störungen. Durch das Spiel mit Perspektiven, Überlagerungen, Verzerr</w:t>
      </w:r>
      <w:r w:rsidR="00025873" w:rsidRPr="00FE4EDC">
        <w:rPr>
          <w:rFonts w:cstheme="minorHAnsi"/>
        </w:rPr>
        <w:t>ung</w:t>
      </w:r>
      <w:r w:rsidRPr="00FE4EDC">
        <w:rPr>
          <w:rFonts w:cstheme="minorHAnsi"/>
        </w:rPr>
        <w:t xml:space="preserve"> </w:t>
      </w:r>
      <w:r w:rsidR="00025873" w:rsidRPr="00FE4EDC">
        <w:rPr>
          <w:rFonts w:cstheme="minorHAnsi"/>
        </w:rPr>
        <w:t>und/</w:t>
      </w:r>
      <w:r w:rsidRPr="00FE4EDC">
        <w:rPr>
          <w:rFonts w:cstheme="minorHAnsi"/>
        </w:rPr>
        <w:t>oder de</w:t>
      </w:r>
      <w:r w:rsidR="00025873" w:rsidRPr="00FE4EDC">
        <w:rPr>
          <w:rFonts w:cstheme="minorHAnsi"/>
        </w:rPr>
        <w:t>r</w:t>
      </w:r>
      <w:r w:rsidRPr="00FE4EDC">
        <w:rPr>
          <w:rFonts w:cstheme="minorHAnsi"/>
        </w:rPr>
        <w:t xml:space="preserve"> Brech</w:t>
      </w:r>
      <w:r w:rsidR="00025873" w:rsidRPr="00FE4EDC">
        <w:rPr>
          <w:rFonts w:cstheme="minorHAnsi"/>
        </w:rPr>
        <w:t>ung</w:t>
      </w:r>
      <w:r w:rsidRPr="00FE4EDC">
        <w:rPr>
          <w:rFonts w:cstheme="minorHAnsi"/>
        </w:rPr>
        <w:t xml:space="preserve"> von Symmetrien erzeugt Alexander Rosol große Spannung. </w:t>
      </w:r>
      <w:r w:rsidR="00EF4FC1" w:rsidRPr="00FE4EDC">
        <w:rPr>
          <w:rFonts w:cstheme="minorHAnsi"/>
        </w:rPr>
        <w:t xml:space="preserve">Die Installation fordert den Betrachter heraus, das Raumgefüge je nach Blickwinkel neu zu entdecken. </w:t>
      </w:r>
    </w:p>
    <w:p w14:paraId="29E181AD" w14:textId="4B38953A" w:rsidR="00991AB4" w:rsidRPr="00FE4EDC" w:rsidRDefault="00991AB4" w:rsidP="006B3FEB">
      <w:pPr>
        <w:spacing w:line="276" w:lineRule="auto"/>
        <w:rPr>
          <w:rFonts w:cstheme="minorHAnsi"/>
        </w:rPr>
      </w:pPr>
    </w:p>
    <w:p w14:paraId="54C1A191" w14:textId="3F8479D8" w:rsidR="00991AB4" w:rsidRPr="00FE4EDC" w:rsidRDefault="00130D45" w:rsidP="006B3FEB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Imaginative</w:t>
      </w:r>
      <w:r w:rsidR="00566C95" w:rsidRPr="00FE4EDC">
        <w:rPr>
          <w:rFonts w:cstheme="minorHAnsi"/>
          <w:b/>
          <w:bCs/>
        </w:rPr>
        <w:t xml:space="preserve"> Szenari</w:t>
      </w:r>
      <w:r w:rsidR="00DE632E" w:rsidRPr="00FE4EDC">
        <w:rPr>
          <w:rFonts w:cstheme="minorHAnsi"/>
          <w:b/>
          <w:bCs/>
        </w:rPr>
        <w:t>en</w:t>
      </w:r>
    </w:p>
    <w:p w14:paraId="1D373882" w14:textId="1867924D" w:rsidR="0096496E" w:rsidRPr="00FE4EDC" w:rsidRDefault="00991AB4" w:rsidP="006B3FEB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FE4EDC">
        <w:rPr>
          <w:rFonts w:asciiTheme="minorHAnsi" w:hAnsiTheme="minorHAnsi" w:cstheme="minorHAnsi"/>
          <w:color w:val="auto"/>
        </w:rPr>
        <w:t xml:space="preserve">Am Anfang von Alexander Rosols Arbeitsprozess stehen eigene Fotografien urbaner oder industrieller </w:t>
      </w:r>
      <w:r w:rsidR="00EF4FC1" w:rsidRPr="00FE4EDC">
        <w:rPr>
          <w:rFonts w:asciiTheme="minorHAnsi" w:hAnsiTheme="minorHAnsi" w:cstheme="minorHAnsi"/>
          <w:color w:val="auto"/>
        </w:rPr>
        <w:t>Formationen</w:t>
      </w:r>
      <w:r w:rsidRPr="00FE4EDC">
        <w:rPr>
          <w:rFonts w:asciiTheme="minorHAnsi" w:hAnsiTheme="minorHAnsi" w:cstheme="minorHAnsi"/>
          <w:color w:val="auto"/>
        </w:rPr>
        <w:t xml:space="preserve">. </w:t>
      </w:r>
      <w:r w:rsidR="00134FED" w:rsidRPr="00FE4EDC">
        <w:rPr>
          <w:rFonts w:asciiTheme="minorHAnsi" w:hAnsiTheme="minorHAnsi" w:cstheme="minorHAnsi"/>
          <w:color w:val="auto"/>
        </w:rPr>
        <w:t>M</w:t>
      </w:r>
      <w:r w:rsidRPr="00FE4EDC">
        <w:rPr>
          <w:rFonts w:asciiTheme="minorHAnsi" w:hAnsiTheme="minorHAnsi" w:cstheme="minorHAnsi"/>
          <w:color w:val="auto"/>
        </w:rPr>
        <w:t xml:space="preserve">ittels digitaler Bildmontage </w:t>
      </w:r>
      <w:r w:rsidR="0003186C" w:rsidRPr="00FE4EDC">
        <w:rPr>
          <w:rFonts w:asciiTheme="minorHAnsi" w:hAnsiTheme="minorHAnsi" w:cstheme="minorHAnsi"/>
          <w:color w:val="auto"/>
        </w:rPr>
        <w:t xml:space="preserve">und die Überlagerung </w:t>
      </w:r>
      <w:r w:rsidRPr="00FE4EDC">
        <w:rPr>
          <w:rFonts w:asciiTheme="minorHAnsi" w:hAnsiTheme="minorHAnsi" w:cstheme="minorHAnsi"/>
          <w:color w:val="auto"/>
        </w:rPr>
        <w:t xml:space="preserve">einer Vielzahl </w:t>
      </w:r>
      <w:r w:rsidR="00D5101E" w:rsidRPr="00FE4EDC">
        <w:rPr>
          <w:rFonts w:asciiTheme="minorHAnsi" w:hAnsiTheme="minorHAnsi" w:cstheme="minorHAnsi"/>
          <w:color w:val="auto"/>
        </w:rPr>
        <w:t>ver</w:t>
      </w:r>
      <w:r w:rsidR="004D1CAF" w:rsidRPr="00FE4EDC">
        <w:rPr>
          <w:rFonts w:asciiTheme="minorHAnsi" w:hAnsiTheme="minorHAnsi" w:cstheme="minorHAnsi"/>
          <w:color w:val="auto"/>
        </w:rPr>
        <w:t xml:space="preserve">schiedener Bildfragmente </w:t>
      </w:r>
      <w:r w:rsidR="00D5101E" w:rsidRPr="00FE4EDC">
        <w:rPr>
          <w:rFonts w:asciiTheme="minorHAnsi" w:hAnsiTheme="minorHAnsi" w:cstheme="minorHAnsi"/>
          <w:color w:val="auto"/>
        </w:rPr>
        <w:t>entste</w:t>
      </w:r>
      <w:r w:rsidR="00D5101E" w:rsidRPr="00FE4EDC">
        <w:rPr>
          <w:rFonts w:asciiTheme="minorHAnsi" w:hAnsiTheme="minorHAnsi" w:cstheme="minorHAnsi"/>
          <w:sz w:val="23"/>
          <w:szCs w:val="23"/>
        </w:rPr>
        <w:t xml:space="preserve">hen </w:t>
      </w:r>
      <w:r w:rsidR="00D5101E" w:rsidRPr="00FE4EDC">
        <w:rPr>
          <w:rFonts w:asciiTheme="minorHAnsi" w:hAnsiTheme="minorHAnsi" w:cstheme="minorHAnsi"/>
          <w:color w:val="auto"/>
        </w:rPr>
        <w:t xml:space="preserve">komplexe Kompositionen, die </w:t>
      </w:r>
      <w:r w:rsidR="00EF4FC1" w:rsidRPr="00FE4EDC">
        <w:rPr>
          <w:rFonts w:asciiTheme="minorHAnsi" w:hAnsiTheme="minorHAnsi" w:cstheme="minorHAnsi"/>
          <w:color w:val="auto"/>
        </w:rPr>
        <w:t xml:space="preserve">den Blick </w:t>
      </w:r>
      <w:r w:rsidR="004D1CAF" w:rsidRPr="00FE4EDC">
        <w:rPr>
          <w:rFonts w:asciiTheme="minorHAnsi" w:hAnsiTheme="minorHAnsi" w:cstheme="minorHAnsi"/>
          <w:color w:val="auto"/>
        </w:rPr>
        <w:t>auf</w:t>
      </w:r>
      <w:r w:rsidR="00D5101E" w:rsidRPr="00FE4EDC">
        <w:rPr>
          <w:rFonts w:asciiTheme="minorHAnsi" w:hAnsiTheme="minorHAnsi" w:cstheme="minorHAnsi"/>
          <w:color w:val="auto"/>
        </w:rPr>
        <w:t xml:space="preserve"> </w:t>
      </w:r>
      <w:r w:rsidR="00130D45">
        <w:rPr>
          <w:rFonts w:asciiTheme="minorHAnsi" w:hAnsiTheme="minorHAnsi" w:cstheme="minorHAnsi"/>
          <w:color w:val="auto"/>
        </w:rPr>
        <w:t>imaginative</w:t>
      </w:r>
      <w:r w:rsidR="00D5101E" w:rsidRPr="00FE4EDC">
        <w:rPr>
          <w:rFonts w:asciiTheme="minorHAnsi" w:hAnsiTheme="minorHAnsi" w:cstheme="minorHAnsi"/>
          <w:color w:val="auto"/>
        </w:rPr>
        <w:t xml:space="preserve"> Szenarien</w:t>
      </w:r>
      <w:r w:rsidR="00DF6D5A">
        <w:rPr>
          <w:rFonts w:asciiTheme="minorHAnsi" w:hAnsiTheme="minorHAnsi" w:cstheme="minorHAnsi"/>
          <w:color w:val="auto"/>
        </w:rPr>
        <w:t xml:space="preserve"> </w:t>
      </w:r>
      <w:r w:rsidR="00DF6D5A" w:rsidRPr="00FE4EDC">
        <w:rPr>
          <w:rFonts w:asciiTheme="minorHAnsi" w:hAnsiTheme="minorHAnsi" w:cstheme="minorHAnsi"/>
          <w:color w:val="auto"/>
        </w:rPr>
        <w:t>freigeben</w:t>
      </w:r>
      <w:r w:rsidR="00D5101E" w:rsidRPr="00FE4EDC">
        <w:rPr>
          <w:rFonts w:asciiTheme="minorHAnsi" w:hAnsiTheme="minorHAnsi" w:cstheme="minorHAnsi"/>
          <w:color w:val="auto"/>
        </w:rPr>
        <w:t xml:space="preserve">. </w:t>
      </w:r>
    </w:p>
    <w:p w14:paraId="394E39D7" w14:textId="77777777" w:rsidR="0096496E" w:rsidRPr="00FE4EDC" w:rsidRDefault="0096496E" w:rsidP="006B3FEB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55C0D709" w14:textId="77777777" w:rsidR="00E13C51" w:rsidRDefault="00E13C5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FFC1852" w14:textId="272F1EE4" w:rsidR="00DE632E" w:rsidRPr="00FE4EDC" w:rsidRDefault="00DE632E" w:rsidP="006B3FEB">
      <w:pPr>
        <w:spacing w:line="276" w:lineRule="auto"/>
        <w:rPr>
          <w:rFonts w:cstheme="minorHAnsi"/>
          <w:b/>
          <w:bCs/>
        </w:rPr>
      </w:pPr>
      <w:r w:rsidRPr="00FE4EDC">
        <w:rPr>
          <w:rFonts w:cstheme="minorHAnsi"/>
          <w:b/>
          <w:bCs/>
        </w:rPr>
        <w:lastRenderedPageBreak/>
        <w:t>Acrylglas in leuchtendem Kubus</w:t>
      </w:r>
    </w:p>
    <w:p w14:paraId="0A7B3A70" w14:textId="100D9768" w:rsidR="00991AB4" w:rsidRPr="00FE4EDC" w:rsidRDefault="00D5101E" w:rsidP="006B3FEB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FE4EDC">
        <w:rPr>
          <w:rFonts w:asciiTheme="minorHAnsi" w:hAnsiTheme="minorHAnsi" w:cstheme="minorHAnsi"/>
          <w:color w:val="auto"/>
        </w:rPr>
        <w:t>D</w:t>
      </w:r>
      <w:r w:rsidR="00DA5C84">
        <w:rPr>
          <w:rFonts w:asciiTheme="minorHAnsi" w:hAnsiTheme="minorHAnsi" w:cstheme="minorHAnsi"/>
          <w:color w:val="auto"/>
        </w:rPr>
        <w:t>ie</w:t>
      </w:r>
      <w:r w:rsidRPr="00FE4EDC">
        <w:rPr>
          <w:rFonts w:asciiTheme="minorHAnsi" w:hAnsiTheme="minorHAnsi" w:cstheme="minorHAnsi"/>
          <w:color w:val="auto"/>
        </w:rPr>
        <w:t xml:space="preserve"> bewusste Brech</w:t>
      </w:r>
      <w:r w:rsidR="00DA5C84">
        <w:rPr>
          <w:rFonts w:asciiTheme="minorHAnsi" w:hAnsiTheme="minorHAnsi" w:cstheme="minorHAnsi"/>
          <w:color w:val="auto"/>
        </w:rPr>
        <w:t>ung</w:t>
      </w:r>
      <w:r w:rsidRPr="00FE4EDC">
        <w:rPr>
          <w:rFonts w:asciiTheme="minorHAnsi" w:hAnsiTheme="minorHAnsi" w:cstheme="minorHAnsi"/>
          <w:color w:val="auto"/>
        </w:rPr>
        <w:t xml:space="preserve"> der Perspektive </w:t>
      </w:r>
      <w:r w:rsidR="00E32D26">
        <w:rPr>
          <w:rFonts w:asciiTheme="minorHAnsi" w:hAnsiTheme="minorHAnsi" w:cstheme="minorHAnsi"/>
          <w:color w:val="auto"/>
        </w:rPr>
        <w:t xml:space="preserve">verschmilzt </w:t>
      </w:r>
      <w:r w:rsidR="00AB75F0" w:rsidRPr="00FE4EDC">
        <w:rPr>
          <w:rFonts w:asciiTheme="minorHAnsi" w:hAnsiTheme="minorHAnsi" w:cstheme="minorHAnsi"/>
          <w:color w:val="auto"/>
        </w:rPr>
        <w:t>verschiedene Blickwinkel und Ebenen miteinander</w:t>
      </w:r>
      <w:r w:rsidR="00DA5C84">
        <w:rPr>
          <w:rFonts w:asciiTheme="minorHAnsi" w:hAnsiTheme="minorHAnsi" w:cstheme="minorHAnsi"/>
          <w:color w:val="auto"/>
        </w:rPr>
        <w:t xml:space="preserve">. </w:t>
      </w:r>
      <w:r w:rsidR="00A61C28">
        <w:rPr>
          <w:rFonts w:asciiTheme="minorHAnsi" w:hAnsiTheme="minorHAnsi" w:cstheme="minorHAnsi"/>
          <w:color w:val="auto"/>
        </w:rPr>
        <w:t>„</w:t>
      </w:r>
      <w:r w:rsidRPr="00FE4EDC">
        <w:rPr>
          <w:rFonts w:asciiTheme="minorHAnsi" w:hAnsiTheme="minorHAnsi" w:cstheme="minorHAnsi"/>
          <w:color w:val="auto"/>
        </w:rPr>
        <w:t>So entsteht</w:t>
      </w:r>
      <w:r w:rsidR="00991AB4" w:rsidRPr="00FE4EDC">
        <w:rPr>
          <w:rFonts w:asciiTheme="minorHAnsi" w:hAnsiTheme="minorHAnsi" w:cstheme="minorHAnsi"/>
          <w:color w:val="auto"/>
        </w:rPr>
        <w:t xml:space="preserve"> eine Art visuelle</w:t>
      </w:r>
      <w:r w:rsidRPr="00FE4EDC">
        <w:rPr>
          <w:rFonts w:asciiTheme="minorHAnsi" w:hAnsiTheme="minorHAnsi" w:cstheme="minorHAnsi"/>
          <w:color w:val="auto"/>
        </w:rPr>
        <w:t>r</w:t>
      </w:r>
      <w:r w:rsidR="00991AB4" w:rsidRPr="00FE4EDC">
        <w:rPr>
          <w:rFonts w:asciiTheme="minorHAnsi" w:hAnsiTheme="minorHAnsi" w:cstheme="minorHAnsi"/>
          <w:color w:val="auto"/>
        </w:rPr>
        <w:t xml:space="preserve"> Störimpuls, der den Betrachter </w:t>
      </w:r>
      <w:r w:rsidRPr="00FE4EDC">
        <w:rPr>
          <w:rFonts w:asciiTheme="minorHAnsi" w:hAnsiTheme="minorHAnsi" w:cstheme="minorHAnsi"/>
          <w:color w:val="auto"/>
        </w:rPr>
        <w:t xml:space="preserve">dazu </w:t>
      </w:r>
      <w:r w:rsidR="00991AB4" w:rsidRPr="00FE4EDC">
        <w:rPr>
          <w:rFonts w:asciiTheme="minorHAnsi" w:hAnsiTheme="minorHAnsi" w:cstheme="minorHAnsi"/>
          <w:color w:val="auto"/>
        </w:rPr>
        <w:t>herausfordert, den Raum aufs Neue zu erkunden und zu interpretieren</w:t>
      </w:r>
      <w:r w:rsidR="00EF4FC1" w:rsidRPr="00FE4EDC">
        <w:rPr>
          <w:rFonts w:asciiTheme="minorHAnsi" w:hAnsiTheme="minorHAnsi" w:cstheme="minorHAnsi"/>
          <w:color w:val="auto"/>
        </w:rPr>
        <w:t>“, sagt Alexander Rosol über seine Arbeit</w:t>
      </w:r>
      <w:r w:rsidR="00991AB4" w:rsidRPr="00FE4EDC">
        <w:rPr>
          <w:rFonts w:asciiTheme="minorHAnsi" w:hAnsiTheme="minorHAnsi" w:cstheme="minorHAnsi"/>
          <w:color w:val="auto"/>
        </w:rPr>
        <w:t xml:space="preserve">. </w:t>
      </w:r>
    </w:p>
    <w:p w14:paraId="74FB9914" w14:textId="71FC4A7A" w:rsidR="008F6BB6" w:rsidRPr="00FE4EDC" w:rsidRDefault="008F6BB6" w:rsidP="006B3FEB">
      <w:pPr>
        <w:spacing w:line="276" w:lineRule="auto"/>
        <w:rPr>
          <w:rFonts w:cstheme="minorHAnsi"/>
        </w:rPr>
      </w:pPr>
      <w:r w:rsidRPr="00FE4EDC">
        <w:rPr>
          <w:rFonts w:cstheme="minorHAnsi"/>
        </w:rPr>
        <w:t>Immer wieder ordnet Rosol seine übereinander gelagerten Acrylglasplatten in Leuchtkästen an. Das donumenta ART LAB on the Move ermöglicht es dem Künstler</w:t>
      </w:r>
      <w:r w:rsidR="00DE632E" w:rsidRPr="00FE4EDC">
        <w:rPr>
          <w:rFonts w:cstheme="minorHAnsi"/>
        </w:rPr>
        <w:t>,</w:t>
      </w:r>
      <w:r w:rsidRPr="00FE4EDC">
        <w:rPr>
          <w:rFonts w:cstheme="minorHAnsi"/>
        </w:rPr>
        <w:t xml:space="preserve"> sein Werk in </w:t>
      </w:r>
      <w:r w:rsidR="00EF4FC1" w:rsidRPr="00FE4EDC">
        <w:rPr>
          <w:rFonts w:cstheme="minorHAnsi"/>
        </w:rPr>
        <w:t xml:space="preserve">einem </w:t>
      </w:r>
      <w:r w:rsidRPr="00FE4EDC">
        <w:rPr>
          <w:rFonts w:cstheme="minorHAnsi"/>
        </w:rPr>
        <w:t>überdimensional großen Leuchtkasten zu komponieren. Die Elemente, die er verwendet, versprechen interessante Perspektiven in den Kubus hinein und durch ihn hindurch.</w:t>
      </w:r>
    </w:p>
    <w:p w14:paraId="732C9B6F" w14:textId="77777777" w:rsidR="008F6BB6" w:rsidRPr="00FE4EDC" w:rsidRDefault="008F6BB6" w:rsidP="006B3FEB">
      <w:pPr>
        <w:spacing w:line="276" w:lineRule="auto"/>
        <w:rPr>
          <w:rFonts w:cstheme="minorHAnsi"/>
        </w:rPr>
      </w:pPr>
    </w:p>
    <w:p w14:paraId="7E8B33D3" w14:textId="76C22BDE" w:rsidR="00DE632E" w:rsidRPr="00FE4EDC" w:rsidRDefault="008F6BB6" w:rsidP="006B3FEB">
      <w:pPr>
        <w:spacing w:line="276" w:lineRule="auto"/>
        <w:rPr>
          <w:rFonts w:cstheme="minorHAnsi"/>
          <w:b/>
          <w:bCs/>
        </w:rPr>
      </w:pPr>
      <w:r w:rsidRPr="00FE4EDC">
        <w:rPr>
          <w:rFonts w:cstheme="minorHAnsi"/>
          <w:b/>
          <w:bCs/>
        </w:rPr>
        <w:t>Ausgezeichneter Künstler</w:t>
      </w:r>
    </w:p>
    <w:p w14:paraId="5A8E2EFF" w14:textId="18DF1FC0" w:rsidR="008F6BB6" w:rsidRPr="00FE4EDC" w:rsidRDefault="008F6BB6" w:rsidP="006B3FEB">
      <w:pPr>
        <w:spacing w:line="276" w:lineRule="auto"/>
        <w:rPr>
          <w:rFonts w:cstheme="minorHAnsi"/>
          <w:b/>
          <w:bCs/>
        </w:rPr>
      </w:pPr>
      <w:r w:rsidRPr="00FE4EDC">
        <w:rPr>
          <w:rFonts w:cstheme="minorHAnsi"/>
        </w:rPr>
        <w:t>Seit 2011 arbeitet Alexander Rosol als freischaffender Bildender Künstler. Seither ist er mit zahlreichen Preisen ausgezeichnet worden. 2014 erhielt er den 1. Preis beim Kunst-am-Bau Wettbewerb im Candisviertel (ehemalige Zuckerfabrik). Es folgten 2017 der Kunstpreis der Regensburger Kulturstiftung der REWAG und 2019 der Kulturförderpreis der Stadt Regensburg sowie Förderprogramme des Bayerischen Staatsministeriums für Wissenschaft</w:t>
      </w:r>
      <w:r w:rsidRPr="00FE4EDC">
        <w:rPr>
          <w:rFonts w:cstheme="minorHAnsi"/>
        </w:rPr>
        <w:br/>
        <w:t>und Kunst. 2022 erzielte Alexander Rosol den 1. Preis beim Kunst-am-Bau Wettbewerb Bahnhofsvorplatz in Regensburg. Der gebürtige Regensburger arbeitet im niederbayerischen Hengersberg.</w:t>
      </w:r>
    </w:p>
    <w:p w14:paraId="0A3161CA" w14:textId="1F7558B4" w:rsidR="005C3331" w:rsidRPr="00FE4EDC" w:rsidRDefault="005C3331" w:rsidP="006B3FEB">
      <w:pPr>
        <w:autoSpaceDE w:val="0"/>
        <w:autoSpaceDN w:val="0"/>
        <w:adjustRightInd w:val="0"/>
        <w:spacing w:line="276" w:lineRule="auto"/>
        <w:rPr>
          <w:rFonts w:cstheme="minorHAnsi"/>
        </w:rPr>
      </w:pPr>
    </w:p>
    <w:p w14:paraId="01D0F658" w14:textId="73D8B247" w:rsidR="005C3331" w:rsidRPr="00FE4EDC" w:rsidRDefault="00925968" w:rsidP="006B3FEB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 w:rsidRPr="00FE4EDC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20A0F7B8" wp14:editId="028B21E9">
                <wp:simplePos x="0" y="0"/>
                <wp:positionH relativeFrom="margin">
                  <wp:posOffset>4684395</wp:posOffset>
                </wp:positionH>
                <wp:positionV relativeFrom="paragraph">
                  <wp:posOffset>5715</wp:posOffset>
                </wp:positionV>
                <wp:extent cx="1468755" cy="1404620"/>
                <wp:effectExtent l="0" t="0" r="0" b="0"/>
                <wp:wrapTight wrapText="bothSides">
                  <wp:wrapPolygon edited="0">
                    <wp:start x="0" y="0"/>
                    <wp:lineTo x="0" y="20977"/>
                    <wp:lineTo x="21292" y="20977"/>
                    <wp:lineTo x="21292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C2FC" w14:textId="77777777" w:rsidR="00656CD4" w:rsidRPr="0026792C" w:rsidRDefault="00656CD4" w:rsidP="00656CD4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sz w:val="18"/>
                                <w:szCs w:val="22"/>
                              </w:rPr>
                            </w:pPr>
                            <w:r w:rsidRPr="0026792C">
                              <w:rPr>
                                <w:rFonts w:cstheme="minorHAnsi"/>
                                <w:b/>
                                <w:sz w:val="18"/>
                                <w:szCs w:val="22"/>
                              </w:rPr>
                              <w:t xml:space="preserve">Ansprechpartner Presse: </w:t>
                            </w:r>
                          </w:p>
                          <w:p w14:paraId="1FD30734" w14:textId="77777777" w:rsidR="00656CD4" w:rsidRPr="0026792C" w:rsidRDefault="00656CD4" w:rsidP="00656CD4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22"/>
                              </w:rPr>
                            </w:pPr>
                            <w:r w:rsidRPr="0026792C">
                              <w:rPr>
                                <w:rFonts w:cstheme="minorHAnsi"/>
                                <w:sz w:val="18"/>
                                <w:szCs w:val="22"/>
                              </w:rPr>
                              <w:t xml:space="preserve">donumenta e.V. </w:t>
                            </w:r>
                          </w:p>
                          <w:p w14:paraId="7DC81E91" w14:textId="77777777" w:rsidR="00656CD4" w:rsidRPr="0026792C" w:rsidRDefault="00656CD4" w:rsidP="00656CD4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22"/>
                              </w:rPr>
                            </w:pPr>
                            <w:r w:rsidRPr="0026792C">
                              <w:rPr>
                                <w:rFonts w:cstheme="minorHAnsi"/>
                                <w:sz w:val="18"/>
                                <w:szCs w:val="22"/>
                              </w:rPr>
                              <w:t>Julia Weigl-Wagner</w:t>
                            </w:r>
                          </w:p>
                          <w:p w14:paraId="0149A83A" w14:textId="77777777" w:rsidR="00656CD4" w:rsidRPr="0026792C" w:rsidRDefault="00656CD4" w:rsidP="00656CD4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22"/>
                              </w:rPr>
                            </w:pPr>
                            <w:r w:rsidRPr="0026792C">
                              <w:rPr>
                                <w:rFonts w:cstheme="minorHAnsi"/>
                                <w:sz w:val="18"/>
                                <w:szCs w:val="22"/>
                              </w:rPr>
                              <w:t>Patrizia Schmid-Fellerer</w:t>
                            </w:r>
                          </w:p>
                          <w:p w14:paraId="01C75CD1" w14:textId="77777777" w:rsidR="00656CD4" w:rsidRPr="0026792C" w:rsidRDefault="00656CD4" w:rsidP="00656CD4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hyperlink r:id="rId8" w:history="1">
                              <w:r w:rsidRPr="0026792C">
                                <w:rPr>
                                  <w:rStyle w:val="Hyperlink"/>
                                  <w:rFonts w:cstheme="minorHAnsi"/>
                                  <w:sz w:val="18"/>
                                  <w:szCs w:val="22"/>
                                </w:rPr>
                                <w:t>presse@donumenta.de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A0F7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8.85pt;margin-top:.45pt;width:115.65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" stroked="f">
                <v:textbox style="mso-fit-shape-to-text:t">
                  <w:txbxContent>
                    <w:p w14:paraId="30E6C2FC" w14:textId="77777777" w:rsidR="00656CD4" w:rsidRPr="0026792C" w:rsidRDefault="00656CD4" w:rsidP="00656CD4">
                      <w:pPr>
                        <w:spacing w:line="276" w:lineRule="auto"/>
                        <w:rPr>
                          <w:rFonts w:cstheme="minorHAnsi"/>
                          <w:b/>
                          <w:sz w:val="18"/>
                          <w:szCs w:val="22"/>
                        </w:rPr>
                      </w:pPr>
                      <w:r w:rsidRPr="0026792C">
                        <w:rPr>
                          <w:rFonts w:cstheme="minorHAnsi"/>
                          <w:b/>
                          <w:sz w:val="18"/>
                          <w:szCs w:val="22"/>
                        </w:rPr>
                        <w:t xml:space="preserve">Ansprechpartner Presse: </w:t>
                      </w:r>
                    </w:p>
                    <w:p w14:paraId="1FD30734" w14:textId="77777777" w:rsidR="00656CD4" w:rsidRPr="0026792C" w:rsidRDefault="00656CD4" w:rsidP="00656CD4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22"/>
                        </w:rPr>
                      </w:pPr>
                      <w:r w:rsidRPr="0026792C">
                        <w:rPr>
                          <w:rFonts w:cstheme="minorHAnsi"/>
                          <w:sz w:val="18"/>
                          <w:szCs w:val="22"/>
                        </w:rPr>
                        <w:t xml:space="preserve">donumenta e.V. </w:t>
                      </w:r>
                    </w:p>
                    <w:p w14:paraId="7DC81E91" w14:textId="77777777" w:rsidR="00656CD4" w:rsidRPr="0026792C" w:rsidRDefault="00656CD4" w:rsidP="00656CD4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22"/>
                        </w:rPr>
                      </w:pPr>
                      <w:r w:rsidRPr="0026792C">
                        <w:rPr>
                          <w:rFonts w:cstheme="minorHAnsi"/>
                          <w:sz w:val="18"/>
                          <w:szCs w:val="22"/>
                        </w:rPr>
                        <w:t>Julia Weigl-Wagner</w:t>
                      </w:r>
                    </w:p>
                    <w:p w14:paraId="0149A83A" w14:textId="77777777" w:rsidR="00656CD4" w:rsidRPr="0026792C" w:rsidRDefault="00656CD4" w:rsidP="00656CD4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22"/>
                        </w:rPr>
                      </w:pPr>
                      <w:r w:rsidRPr="0026792C">
                        <w:rPr>
                          <w:rFonts w:cstheme="minorHAnsi"/>
                          <w:sz w:val="18"/>
                          <w:szCs w:val="22"/>
                        </w:rPr>
                        <w:t>Patrizia Schmid-Fellerer</w:t>
                      </w:r>
                    </w:p>
                    <w:p w14:paraId="01C75CD1" w14:textId="77777777" w:rsidR="00656CD4" w:rsidRPr="0026792C" w:rsidRDefault="00656CD4" w:rsidP="00656CD4">
                      <w:pPr>
                        <w:spacing w:line="276" w:lineRule="auto"/>
                        <w:rPr>
                          <w:sz w:val="20"/>
                        </w:rPr>
                      </w:pPr>
                      <w:hyperlink r:id="rId9" w:history="1">
                        <w:r w:rsidRPr="0026792C">
                          <w:rPr>
                            <w:rStyle w:val="Hyperlink"/>
                            <w:rFonts w:cstheme="minorHAnsi"/>
                            <w:sz w:val="18"/>
                            <w:szCs w:val="22"/>
                          </w:rPr>
                          <w:t>presse@donumenta.de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66E4042" w14:textId="7431834C" w:rsidR="005C3331" w:rsidRPr="00FE4EDC" w:rsidRDefault="005C3331" w:rsidP="006B3FEB">
      <w:pPr>
        <w:spacing w:line="276" w:lineRule="auto"/>
        <w:rPr>
          <w:rFonts w:cstheme="minorHAnsi"/>
        </w:rPr>
      </w:pPr>
    </w:p>
    <w:p w14:paraId="2F83EFAF" w14:textId="545EEA6C" w:rsidR="00925968" w:rsidRPr="00FE4EDC" w:rsidRDefault="00925968" w:rsidP="006B3FEB">
      <w:pPr>
        <w:spacing w:line="276" w:lineRule="auto"/>
        <w:rPr>
          <w:rFonts w:cstheme="minorHAnsi"/>
        </w:rPr>
      </w:pPr>
    </w:p>
    <w:p w14:paraId="7584D34C" w14:textId="165B8FD5" w:rsidR="00925968" w:rsidRPr="00FE4EDC" w:rsidRDefault="00090BC3" w:rsidP="006B3FEB">
      <w:pPr>
        <w:spacing w:line="276" w:lineRule="auto"/>
        <w:rPr>
          <w:rFonts w:cstheme="minorHAnsi"/>
        </w:rPr>
      </w:pPr>
      <w:r w:rsidRPr="00090BC3">
        <w:rPr>
          <w:rFonts w:cstheme="minorHAnsi"/>
          <w:noProof/>
        </w:rPr>
        <w:drawing>
          <wp:anchor distT="0" distB="0" distL="114300" distR="114300" simplePos="0" relativeHeight="251660800" behindDoc="0" locked="0" layoutInCell="1" allowOverlap="1" wp14:anchorId="385E0C0C" wp14:editId="22C0DBDA">
            <wp:simplePos x="0" y="0"/>
            <wp:positionH relativeFrom="margin">
              <wp:posOffset>28575</wp:posOffset>
            </wp:positionH>
            <wp:positionV relativeFrom="paragraph">
              <wp:posOffset>3082925</wp:posOffset>
            </wp:positionV>
            <wp:extent cx="5334744" cy="1066949"/>
            <wp:effectExtent l="0" t="0" r="0" b="0"/>
            <wp:wrapTight wrapText="bothSides">
              <wp:wrapPolygon edited="0">
                <wp:start x="0" y="0"/>
                <wp:lineTo x="0" y="21214"/>
                <wp:lineTo x="21520" y="21214"/>
                <wp:lineTo x="21520" y="0"/>
                <wp:lineTo x="0" y="0"/>
              </wp:wrapPolygon>
            </wp:wrapTight>
            <wp:docPr id="1782512074" name="Grafik 1" descr="Ein Bild, das Text, Logo, Schrift, 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512074" name="Grafik 1" descr="Ein Bild, das Text, Logo, Schrift, Symbol enthält.&#10;&#10;KI-generierte Inhalte können fehlerhaft sei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5968" w:rsidRPr="00FE4EDC" w:rsidSect="000C232D">
      <w:head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06193" w14:textId="77777777" w:rsidR="008425A0" w:rsidRDefault="008425A0" w:rsidP="00F16091">
      <w:r>
        <w:separator/>
      </w:r>
    </w:p>
  </w:endnote>
  <w:endnote w:type="continuationSeparator" w:id="0">
    <w:p w14:paraId="1E927155" w14:textId="77777777" w:rsidR="008425A0" w:rsidRDefault="008425A0" w:rsidP="00F1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odPro-Light">
    <w:altName w:val="Calibri"/>
    <w:charset w:val="4D"/>
    <w:family w:val="swiss"/>
    <w:pitch w:val="variable"/>
    <w:sig w:usb0="A00002FF" w:usb1="4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">
    <w:altName w:val="Calibri"/>
    <w:charset w:val="00"/>
    <w:family w:val="auto"/>
    <w:pitch w:val="variable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62450" w14:textId="77777777" w:rsidR="008425A0" w:rsidRDefault="008425A0" w:rsidP="00F16091">
      <w:r>
        <w:separator/>
      </w:r>
    </w:p>
  </w:footnote>
  <w:footnote w:type="continuationSeparator" w:id="0">
    <w:p w14:paraId="60E3A13D" w14:textId="77777777" w:rsidR="008425A0" w:rsidRDefault="008425A0" w:rsidP="00F1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5973" w14:textId="171C079A" w:rsidR="003E3C2D" w:rsidRDefault="003E3C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B60E0"/>
    <w:multiLevelType w:val="hybridMultilevel"/>
    <w:tmpl w:val="2294E4A0"/>
    <w:lvl w:ilvl="0" w:tplc="92C87AA8">
      <w:numFmt w:val="bullet"/>
      <w:lvlText w:val="-"/>
      <w:lvlJc w:val="left"/>
      <w:pPr>
        <w:ind w:left="720" w:hanging="360"/>
      </w:pPr>
      <w:rPr>
        <w:rFonts w:ascii="GoodPro-Light" w:eastAsiaTheme="minorHAnsi" w:hAnsi="GoodPro-Light" w:cs="GoodPro-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7BA"/>
    <w:multiLevelType w:val="hybridMultilevel"/>
    <w:tmpl w:val="D8F24F3A"/>
    <w:lvl w:ilvl="0" w:tplc="19E481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309218">
    <w:abstractNumId w:val="0"/>
  </w:num>
  <w:num w:numId="2" w16cid:durableId="1107432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5B"/>
    <w:rsid w:val="00007920"/>
    <w:rsid w:val="00025873"/>
    <w:rsid w:val="0003186C"/>
    <w:rsid w:val="00052077"/>
    <w:rsid w:val="000541D4"/>
    <w:rsid w:val="0006488B"/>
    <w:rsid w:val="0007090C"/>
    <w:rsid w:val="00076653"/>
    <w:rsid w:val="00090BC3"/>
    <w:rsid w:val="000B109D"/>
    <w:rsid w:val="000B5DA7"/>
    <w:rsid w:val="000C232D"/>
    <w:rsid w:val="000E77E8"/>
    <w:rsid w:val="000F571A"/>
    <w:rsid w:val="001011FC"/>
    <w:rsid w:val="0010665F"/>
    <w:rsid w:val="001119FC"/>
    <w:rsid w:val="001241CA"/>
    <w:rsid w:val="00130D45"/>
    <w:rsid w:val="00134FED"/>
    <w:rsid w:val="00136ECD"/>
    <w:rsid w:val="00137891"/>
    <w:rsid w:val="00140F15"/>
    <w:rsid w:val="001608B6"/>
    <w:rsid w:val="00173A25"/>
    <w:rsid w:val="001750C9"/>
    <w:rsid w:val="00182173"/>
    <w:rsid w:val="00184446"/>
    <w:rsid w:val="00187883"/>
    <w:rsid w:val="001D2FA9"/>
    <w:rsid w:val="001D792E"/>
    <w:rsid w:val="001E3B36"/>
    <w:rsid w:val="001E7E87"/>
    <w:rsid w:val="002063F8"/>
    <w:rsid w:val="00222F17"/>
    <w:rsid w:val="0026786F"/>
    <w:rsid w:val="0027669A"/>
    <w:rsid w:val="0027726E"/>
    <w:rsid w:val="00283556"/>
    <w:rsid w:val="002929E6"/>
    <w:rsid w:val="0029602E"/>
    <w:rsid w:val="002B3EB4"/>
    <w:rsid w:val="002D08D5"/>
    <w:rsid w:val="002D0E2A"/>
    <w:rsid w:val="002D61FA"/>
    <w:rsid w:val="003107DF"/>
    <w:rsid w:val="0031380B"/>
    <w:rsid w:val="00316C99"/>
    <w:rsid w:val="00337FEF"/>
    <w:rsid w:val="00340D95"/>
    <w:rsid w:val="00352425"/>
    <w:rsid w:val="00353E35"/>
    <w:rsid w:val="00361E35"/>
    <w:rsid w:val="003800DE"/>
    <w:rsid w:val="00392B6E"/>
    <w:rsid w:val="003961F4"/>
    <w:rsid w:val="003A67D7"/>
    <w:rsid w:val="003A780A"/>
    <w:rsid w:val="003A7C95"/>
    <w:rsid w:val="003D6A25"/>
    <w:rsid w:val="003E3C2D"/>
    <w:rsid w:val="003E3C4A"/>
    <w:rsid w:val="003E3F8B"/>
    <w:rsid w:val="003E493F"/>
    <w:rsid w:val="00402B3A"/>
    <w:rsid w:val="00421D61"/>
    <w:rsid w:val="00490721"/>
    <w:rsid w:val="0049185B"/>
    <w:rsid w:val="004D1CAF"/>
    <w:rsid w:val="004D2EB5"/>
    <w:rsid w:val="004F5A90"/>
    <w:rsid w:val="005000C6"/>
    <w:rsid w:val="00535DA7"/>
    <w:rsid w:val="00547237"/>
    <w:rsid w:val="005618FA"/>
    <w:rsid w:val="00566C95"/>
    <w:rsid w:val="00577047"/>
    <w:rsid w:val="0059378A"/>
    <w:rsid w:val="005B1CBA"/>
    <w:rsid w:val="005C3331"/>
    <w:rsid w:val="005C3A7A"/>
    <w:rsid w:val="005C660C"/>
    <w:rsid w:val="005D5793"/>
    <w:rsid w:val="005D737A"/>
    <w:rsid w:val="005F4222"/>
    <w:rsid w:val="005F6F41"/>
    <w:rsid w:val="00650137"/>
    <w:rsid w:val="006519F9"/>
    <w:rsid w:val="00656CD4"/>
    <w:rsid w:val="006664CA"/>
    <w:rsid w:val="006740CD"/>
    <w:rsid w:val="006B3FEB"/>
    <w:rsid w:val="006B48CC"/>
    <w:rsid w:val="006B490C"/>
    <w:rsid w:val="006B6D60"/>
    <w:rsid w:val="006B6F2B"/>
    <w:rsid w:val="006D061A"/>
    <w:rsid w:val="006D39E5"/>
    <w:rsid w:val="006E4CD1"/>
    <w:rsid w:val="00733F82"/>
    <w:rsid w:val="00766F02"/>
    <w:rsid w:val="0077457C"/>
    <w:rsid w:val="00792120"/>
    <w:rsid w:val="007A79B1"/>
    <w:rsid w:val="007C3331"/>
    <w:rsid w:val="007C6D3D"/>
    <w:rsid w:val="007E18C9"/>
    <w:rsid w:val="007E1C6E"/>
    <w:rsid w:val="00806187"/>
    <w:rsid w:val="0080784E"/>
    <w:rsid w:val="00814C17"/>
    <w:rsid w:val="00830F7E"/>
    <w:rsid w:val="008425A0"/>
    <w:rsid w:val="008435BB"/>
    <w:rsid w:val="008557E0"/>
    <w:rsid w:val="008A204A"/>
    <w:rsid w:val="008F124C"/>
    <w:rsid w:val="008F6BB6"/>
    <w:rsid w:val="00904E05"/>
    <w:rsid w:val="00907C25"/>
    <w:rsid w:val="00911F4B"/>
    <w:rsid w:val="009122FF"/>
    <w:rsid w:val="00917268"/>
    <w:rsid w:val="00917BC5"/>
    <w:rsid w:val="00925968"/>
    <w:rsid w:val="009339A4"/>
    <w:rsid w:val="0096496E"/>
    <w:rsid w:val="00974B49"/>
    <w:rsid w:val="00974DF8"/>
    <w:rsid w:val="00986039"/>
    <w:rsid w:val="00991AB4"/>
    <w:rsid w:val="00993A4C"/>
    <w:rsid w:val="00995992"/>
    <w:rsid w:val="009A41B4"/>
    <w:rsid w:val="009B739B"/>
    <w:rsid w:val="009D1F03"/>
    <w:rsid w:val="00A05602"/>
    <w:rsid w:val="00A12DAE"/>
    <w:rsid w:val="00A23025"/>
    <w:rsid w:val="00A357C1"/>
    <w:rsid w:val="00A35F2B"/>
    <w:rsid w:val="00A54834"/>
    <w:rsid w:val="00A61C28"/>
    <w:rsid w:val="00A74EE9"/>
    <w:rsid w:val="00A855D8"/>
    <w:rsid w:val="00AB75F0"/>
    <w:rsid w:val="00AD054B"/>
    <w:rsid w:val="00AD4D3D"/>
    <w:rsid w:val="00B066C8"/>
    <w:rsid w:val="00B06B88"/>
    <w:rsid w:val="00B15F94"/>
    <w:rsid w:val="00B35A5B"/>
    <w:rsid w:val="00B412FF"/>
    <w:rsid w:val="00B5028E"/>
    <w:rsid w:val="00B52979"/>
    <w:rsid w:val="00B61399"/>
    <w:rsid w:val="00B72087"/>
    <w:rsid w:val="00B72FF2"/>
    <w:rsid w:val="00B904DB"/>
    <w:rsid w:val="00B90C0F"/>
    <w:rsid w:val="00B92C12"/>
    <w:rsid w:val="00BB16D0"/>
    <w:rsid w:val="00BB75DE"/>
    <w:rsid w:val="00BB763D"/>
    <w:rsid w:val="00BC62E5"/>
    <w:rsid w:val="00BD035B"/>
    <w:rsid w:val="00BD210A"/>
    <w:rsid w:val="00BD3BDA"/>
    <w:rsid w:val="00BE67E7"/>
    <w:rsid w:val="00BF3F46"/>
    <w:rsid w:val="00C00A08"/>
    <w:rsid w:val="00C02DD0"/>
    <w:rsid w:val="00C03F7D"/>
    <w:rsid w:val="00C21B15"/>
    <w:rsid w:val="00C21B5D"/>
    <w:rsid w:val="00C34626"/>
    <w:rsid w:val="00C57B06"/>
    <w:rsid w:val="00C61B3C"/>
    <w:rsid w:val="00CB2838"/>
    <w:rsid w:val="00CD1079"/>
    <w:rsid w:val="00CD63FE"/>
    <w:rsid w:val="00CE224A"/>
    <w:rsid w:val="00CE2EA3"/>
    <w:rsid w:val="00CF3BE3"/>
    <w:rsid w:val="00CF3D5C"/>
    <w:rsid w:val="00CF72A1"/>
    <w:rsid w:val="00D13B90"/>
    <w:rsid w:val="00D42F59"/>
    <w:rsid w:val="00D50B4F"/>
    <w:rsid w:val="00D5101E"/>
    <w:rsid w:val="00D73D5A"/>
    <w:rsid w:val="00D759D8"/>
    <w:rsid w:val="00D80C0E"/>
    <w:rsid w:val="00D84D04"/>
    <w:rsid w:val="00DA2286"/>
    <w:rsid w:val="00DA5C84"/>
    <w:rsid w:val="00DD03CD"/>
    <w:rsid w:val="00DD70E9"/>
    <w:rsid w:val="00DD756F"/>
    <w:rsid w:val="00DE5554"/>
    <w:rsid w:val="00DE632E"/>
    <w:rsid w:val="00DF392B"/>
    <w:rsid w:val="00DF6D5A"/>
    <w:rsid w:val="00E06CF1"/>
    <w:rsid w:val="00E13C51"/>
    <w:rsid w:val="00E14C6E"/>
    <w:rsid w:val="00E32D26"/>
    <w:rsid w:val="00E36B18"/>
    <w:rsid w:val="00E55349"/>
    <w:rsid w:val="00E555C8"/>
    <w:rsid w:val="00E64A12"/>
    <w:rsid w:val="00E9150A"/>
    <w:rsid w:val="00EB53A3"/>
    <w:rsid w:val="00ED3C12"/>
    <w:rsid w:val="00ED4FD8"/>
    <w:rsid w:val="00EF06CA"/>
    <w:rsid w:val="00EF4FC1"/>
    <w:rsid w:val="00F16091"/>
    <w:rsid w:val="00F35A1E"/>
    <w:rsid w:val="00F4511D"/>
    <w:rsid w:val="00F5549E"/>
    <w:rsid w:val="00F557C5"/>
    <w:rsid w:val="00F63052"/>
    <w:rsid w:val="00F74EBD"/>
    <w:rsid w:val="00F857DC"/>
    <w:rsid w:val="00F86814"/>
    <w:rsid w:val="00F910FB"/>
    <w:rsid w:val="00FA3111"/>
    <w:rsid w:val="00FB2707"/>
    <w:rsid w:val="00FB6091"/>
    <w:rsid w:val="00FD02DC"/>
    <w:rsid w:val="00FD049C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3AB16"/>
  <w15:chartTrackingRefBased/>
  <w15:docId w15:val="{3C23AFFD-AF84-164C-8D28-335BD888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60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6091"/>
  </w:style>
  <w:style w:type="paragraph" w:styleId="Fuzeile">
    <w:name w:val="footer"/>
    <w:basedOn w:val="Standard"/>
    <w:link w:val="FuzeileZchn"/>
    <w:uiPriority w:val="99"/>
    <w:unhideWhenUsed/>
    <w:rsid w:val="00F160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6091"/>
  </w:style>
  <w:style w:type="character" w:styleId="Hyperlink">
    <w:name w:val="Hyperlink"/>
    <w:basedOn w:val="Absatz-Standardschriftart"/>
    <w:uiPriority w:val="99"/>
    <w:unhideWhenUsed/>
    <w:rsid w:val="00656CD4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656C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Flietext">
    <w:name w:val="Fließtext"/>
    <w:basedOn w:val="Standard"/>
    <w:uiPriority w:val="99"/>
    <w:rsid w:val="00490721"/>
    <w:pPr>
      <w:autoSpaceDE w:val="0"/>
      <w:autoSpaceDN w:val="0"/>
      <w:adjustRightInd w:val="0"/>
      <w:spacing w:line="240" w:lineRule="atLeast"/>
      <w:textAlignment w:val="center"/>
    </w:pPr>
    <w:rPr>
      <w:rFonts w:ascii="GoodPro-Light" w:hAnsi="GoodPro-Light" w:cs="GoodPro-Light"/>
      <w:color w:val="000000"/>
      <w:sz w:val="20"/>
      <w:szCs w:val="20"/>
      <w14:ligatures w14:val="standardContextual"/>
    </w:rPr>
  </w:style>
  <w:style w:type="character" w:customStyle="1" w:styleId="bold">
    <w:name w:val="bold"/>
    <w:uiPriority w:val="99"/>
    <w:rsid w:val="00490721"/>
  </w:style>
  <w:style w:type="paragraph" w:styleId="berarbeitung">
    <w:name w:val="Revision"/>
    <w:hidden/>
    <w:uiPriority w:val="99"/>
    <w:semiHidden/>
    <w:rsid w:val="005C3A7A"/>
  </w:style>
  <w:style w:type="paragraph" w:customStyle="1" w:styleId="Standard1">
    <w:name w:val="Standard1"/>
    <w:rsid w:val="0080784E"/>
    <w:pPr>
      <w:suppressAutoHyphens/>
      <w:autoSpaceDN w:val="0"/>
      <w:spacing w:after="160" w:line="276" w:lineRule="auto"/>
      <w:textAlignment w:val="baseline"/>
    </w:pPr>
    <w:rPr>
      <w:rFonts w:ascii="Calibri" w:eastAsia="DengXian" w:hAnsi="Calibri" w:cs="F"/>
      <w:kern w:val="3"/>
      <w:lang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784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D210A"/>
    <w:pPr>
      <w:ind w:left="720"/>
      <w:contextualSpacing/>
    </w:pPr>
  </w:style>
  <w:style w:type="paragraph" w:customStyle="1" w:styleId="Default">
    <w:name w:val="Default"/>
    <w:rsid w:val="00991AB4"/>
    <w:pPr>
      <w:autoSpaceDE w:val="0"/>
      <w:autoSpaceDN w:val="0"/>
      <w:adjustRightInd w:val="0"/>
    </w:pPr>
    <w:rPr>
      <w:rFonts w:ascii="Avenir Book" w:hAnsi="Avenir Book" w:cs="Avenir Boo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onumenta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resse@donument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Weigl-Wagner</dc:creator>
  <cp:keywords/>
  <dc:description/>
  <cp:lastModifiedBy>Patrizia Schmid-Fellerer</cp:lastModifiedBy>
  <cp:revision>5</cp:revision>
  <cp:lastPrinted>2025-04-16T10:35:00Z</cp:lastPrinted>
  <dcterms:created xsi:type="dcterms:W3CDTF">2025-04-16T10:35:00Z</dcterms:created>
  <dcterms:modified xsi:type="dcterms:W3CDTF">2025-04-23T11:07:00Z</dcterms:modified>
</cp:coreProperties>
</file>