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57A2" w14:textId="49ABF358" w:rsidR="006B32A3" w:rsidRPr="00F516D7" w:rsidRDefault="00963689" w:rsidP="00F516D7">
      <w:pPr>
        <w:spacing w:line="276" w:lineRule="auto"/>
        <w:ind w:right="2118"/>
        <w:rPr>
          <w:rFonts w:cstheme="minorHAnsi"/>
          <w:sz w:val="22"/>
          <w:szCs w:val="22"/>
        </w:rPr>
      </w:pPr>
      <w:r>
        <w:rPr>
          <w:rFonts w:cstheme="minorHAnsi"/>
          <w:sz w:val="22"/>
          <w:szCs w:val="22"/>
        </w:rPr>
        <w:t xml:space="preserve"> </w:t>
      </w:r>
    </w:p>
    <w:p w14:paraId="7DC1BDA3" w14:textId="77777777" w:rsidR="006B32A3" w:rsidRPr="00F516D7" w:rsidRDefault="006B32A3" w:rsidP="00F516D7">
      <w:pPr>
        <w:spacing w:line="276" w:lineRule="auto"/>
        <w:ind w:right="2118"/>
        <w:rPr>
          <w:rFonts w:cstheme="minorHAnsi"/>
          <w:sz w:val="22"/>
          <w:szCs w:val="22"/>
        </w:rPr>
      </w:pPr>
    </w:p>
    <w:p w14:paraId="0C95039D" w14:textId="77777777" w:rsidR="006B32A3" w:rsidRPr="00F516D7" w:rsidRDefault="006B32A3" w:rsidP="00F516D7">
      <w:pPr>
        <w:spacing w:line="276" w:lineRule="auto"/>
        <w:ind w:right="2118"/>
        <w:rPr>
          <w:rFonts w:cstheme="minorHAnsi"/>
          <w:sz w:val="22"/>
          <w:szCs w:val="22"/>
        </w:rPr>
      </w:pPr>
    </w:p>
    <w:p w14:paraId="175BCD14" w14:textId="77777777" w:rsidR="00343D75" w:rsidRPr="00F516D7" w:rsidRDefault="00343D75" w:rsidP="00F516D7">
      <w:pPr>
        <w:spacing w:line="276" w:lineRule="auto"/>
        <w:ind w:right="2118"/>
        <w:rPr>
          <w:rFonts w:cstheme="minorHAnsi"/>
          <w:sz w:val="22"/>
          <w:szCs w:val="22"/>
        </w:rPr>
      </w:pPr>
    </w:p>
    <w:p w14:paraId="44FA278B" w14:textId="77777777" w:rsidR="00EE5F61" w:rsidRPr="00EA651D" w:rsidRDefault="00EE5F61" w:rsidP="00EE5F61">
      <w:pPr>
        <w:rPr>
          <w:u w:val="single"/>
        </w:rPr>
      </w:pPr>
      <w:r>
        <w:rPr>
          <w:b/>
          <w:sz w:val="32"/>
          <w:szCs w:val="32"/>
        </w:rPr>
        <w:t>Kunstwerke aus T</w:t>
      </w:r>
      <w:r w:rsidRPr="00EA651D">
        <w:rPr>
          <w:b/>
          <w:sz w:val="32"/>
          <w:szCs w:val="32"/>
        </w:rPr>
        <w:t>eile</w:t>
      </w:r>
      <w:r>
        <w:rPr>
          <w:b/>
          <w:sz w:val="32"/>
          <w:szCs w:val="32"/>
        </w:rPr>
        <w:t>n</w:t>
      </w:r>
      <w:r w:rsidRPr="00EA651D">
        <w:rPr>
          <w:b/>
          <w:sz w:val="32"/>
          <w:szCs w:val="32"/>
        </w:rPr>
        <w:t xml:space="preserve"> des Wirsing-Turms </w:t>
      </w:r>
      <w:r>
        <w:rPr>
          <w:b/>
          <w:sz w:val="32"/>
          <w:szCs w:val="32"/>
        </w:rPr>
        <w:br/>
      </w:r>
      <w:r>
        <w:rPr>
          <w:u w:val="single"/>
        </w:rPr>
        <w:t xml:space="preserve">Installation der kroatischen Künstlerin Luiza Margan im donumenta ART LAB Gleis 1 </w:t>
      </w:r>
    </w:p>
    <w:p w14:paraId="4BCBE03A" w14:textId="77777777" w:rsidR="00EE5F61" w:rsidRDefault="00EE5F61" w:rsidP="00EE5F61"/>
    <w:p w14:paraId="6765FE04" w14:textId="77777777" w:rsidR="00EE5F61" w:rsidRDefault="00EE5F61" w:rsidP="00EE5F61"/>
    <w:p w14:paraId="4ECEBD56" w14:textId="4EF8ACE9" w:rsidR="00EE5F61" w:rsidRDefault="00EE5F61" w:rsidP="00EE5F61">
      <w:r>
        <w:t>REGENSBURG. Der donumenta e. V. eröffnete am Donnerstag im ART LAB Gleis 1</w:t>
      </w:r>
      <w:r w:rsidR="00A127F1">
        <w:t xml:space="preserve"> </w:t>
      </w:r>
      <w:r>
        <w:t xml:space="preserve">die Ausstellung „Geliebtes Monster“. Die Installation aus Überresten des gesprengten Wirsing-Turms der kroatischen Künstlerin Luiza Margan zeigt große Sensibilität für das Bauwerk. Die donumenta plädiert für den Verbleib des Kunstwerks am ursprünglichen Ort des Gebäudes. </w:t>
      </w:r>
    </w:p>
    <w:p w14:paraId="6C427CEF" w14:textId="77777777" w:rsidR="00EE5F61" w:rsidRDefault="00EE5F61" w:rsidP="00EE5F61"/>
    <w:p w14:paraId="4DBFBDDB" w14:textId="2726C84B" w:rsidR="00EE5F61" w:rsidRDefault="00EE5F61" w:rsidP="00EE5F61">
      <w:pPr>
        <w:ind w:right="-425"/>
      </w:pPr>
      <w:r>
        <w:t xml:space="preserve">In ihrer Begrüßung vor mehr als 50 Gästen erklärte Regina Hellwig-Schmid, 1. Vorsitzende und künstlerische Leiterin des donumenta e.V., wie Luiza Margan die Bedeutung des Wirsing-Turms für die Stadtgesellschaft erkannte. In zahlreichen Werken bearbeitete die Künstlerin die Beziehung zwischen privater und öffentlicher Sphäre. Aus dieser Erfahrung heraus näherte sie sich Ende 2019 dem Sichtbeton-Bau. </w:t>
      </w:r>
    </w:p>
    <w:p w14:paraId="4FE35D17" w14:textId="77777777" w:rsidR="00EE5F61" w:rsidRDefault="00EE5F61" w:rsidP="00EE5F61">
      <w:pPr>
        <w:ind w:right="-425"/>
      </w:pPr>
    </w:p>
    <w:p w14:paraId="60770FB9" w14:textId="77777777" w:rsidR="00EE5F61" w:rsidRPr="00014F98" w:rsidRDefault="00EE5F61" w:rsidP="00EE5F61">
      <w:pPr>
        <w:ind w:right="-425"/>
        <w:rPr>
          <w:b/>
        </w:rPr>
      </w:pPr>
      <w:r w:rsidRPr="00014F98">
        <w:rPr>
          <w:b/>
        </w:rPr>
        <w:t>Kunstwerk soll bleiben</w:t>
      </w:r>
    </w:p>
    <w:p w14:paraId="52A31A47" w14:textId="77777777" w:rsidR="00EE5F61" w:rsidRDefault="00EE5F61" w:rsidP="00EE5F61">
      <w:pPr>
        <w:ind w:right="-425"/>
      </w:pPr>
    </w:p>
    <w:p w14:paraId="5633E91D" w14:textId="0192A6C8" w:rsidR="00EE5F61" w:rsidRDefault="00EE5F61" w:rsidP="00EE5F61">
      <w:pPr>
        <w:ind w:right="-425"/>
      </w:pPr>
      <w:r>
        <w:t>„Mittels flanierender Beobachtung dekonstruiert die Kroatin ideologische</w:t>
      </w:r>
      <w:r w:rsidRPr="00AB5492">
        <w:t xml:space="preserve"> und ästhet</w:t>
      </w:r>
      <w:r>
        <w:t>ische</w:t>
      </w:r>
      <w:r w:rsidRPr="00AB5492">
        <w:t xml:space="preserve"> Wertsysteme</w:t>
      </w:r>
      <w:r>
        <w:t xml:space="preserve">, entwickelt </w:t>
      </w:r>
      <w:r w:rsidRPr="00AB5492">
        <w:t>neue ungew</w:t>
      </w:r>
      <w:r>
        <w:t>ohnte Perspektiven auf den Raum und leitet daraus soziale</w:t>
      </w:r>
      <w:r w:rsidRPr="00AB5492">
        <w:t xml:space="preserve"> Beziehungen</w:t>
      </w:r>
      <w:r>
        <w:t xml:space="preserve"> sowie die historische Bedeutung für die Zukunft ab“, sagte Hellwig-Schmid. Die in Rijeka geborene Künstlerin hat dem ehemaligen Bauwerk am Ernst-Reuter-Platz eine Form gegeben. Ihre Installation aus den gelochten Balkonbrüstungen, Beton, Glasbausteinen, Licht- und Schattenspielen sowie</w:t>
      </w:r>
      <w:r w:rsidRPr="00AB5492">
        <w:t xml:space="preserve"> </w:t>
      </w:r>
      <w:r>
        <w:t>den Farben rot, blau und grau der Nordfassade holt das frühere Wohnheim als Kunstwerk in die Gegenwart. Großen Applaus erhält Regina Hellwig-Schmid zum Abschluss ihrer Begrüßung: „</w:t>
      </w:r>
      <w:r w:rsidRPr="0073627B">
        <w:t>Wir vom donumenta e.V</w:t>
      </w:r>
      <w:r w:rsidR="00A127F1">
        <w:t>.</w:t>
      </w:r>
      <w:r w:rsidRPr="0073627B">
        <w:t xml:space="preserve"> wünschen</w:t>
      </w:r>
      <w:r>
        <w:t xml:space="preserve"> uns, dass die Relikte des Wirsing-</w:t>
      </w:r>
      <w:r w:rsidRPr="0073627B">
        <w:t xml:space="preserve">Turms in Regensburg an </w:t>
      </w:r>
      <w:r>
        <w:t>ihrem ehemaligen Standort</w:t>
      </w:r>
      <w:r w:rsidRPr="0073627B">
        <w:t xml:space="preserve"> verbleiben und das Werk von Luiza Margan, neu a</w:t>
      </w:r>
      <w:r>
        <w:t xml:space="preserve">rrangiert </w:t>
      </w:r>
      <w:r w:rsidRPr="0073627B">
        <w:t>dem Ort eine neue Perspektive geben wird.</w:t>
      </w:r>
      <w:r>
        <w:t>“</w:t>
      </w:r>
      <w:r w:rsidRPr="0073627B">
        <w:t xml:space="preserve"> </w:t>
      </w:r>
    </w:p>
    <w:p w14:paraId="2082D6C7" w14:textId="77777777" w:rsidR="00EE5F61" w:rsidRDefault="00EE5F61" w:rsidP="00EE5F61">
      <w:pPr>
        <w:ind w:right="-425"/>
      </w:pPr>
    </w:p>
    <w:p w14:paraId="56765095" w14:textId="77777777" w:rsidR="00EE5F61" w:rsidRPr="00014F98" w:rsidRDefault="00EE5F61" w:rsidP="00EE5F61">
      <w:pPr>
        <w:ind w:right="-425"/>
        <w:rPr>
          <w:b/>
        </w:rPr>
      </w:pPr>
      <w:r w:rsidRPr="00014F98">
        <w:rPr>
          <w:b/>
        </w:rPr>
        <w:t>Zündstoff für Zündstoff</w:t>
      </w:r>
    </w:p>
    <w:p w14:paraId="13FE3820" w14:textId="77777777" w:rsidR="00EE5F61" w:rsidRPr="0073627B" w:rsidRDefault="00EE5F61" w:rsidP="00EE5F61">
      <w:pPr>
        <w:ind w:right="-425"/>
      </w:pPr>
    </w:p>
    <w:p w14:paraId="1ABBEEDB" w14:textId="26AAC01C" w:rsidR="00EE5F61" w:rsidRDefault="00EE5F61" w:rsidP="00EE5F61">
      <w:pPr>
        <w:ind w:right="-425"/>
      </w:pPr>
      <w:r w:rsidRPr="0073627B">
        <w:t xml:space="preserve">Versöhnung </w:t>
      </w:r>
      <w:r>
        <w:t>sei ein starkes Moment, erinnerte Hellwig-Schmid an die Diskussion um den Erhalt des Gebäudes, der vor seinem Abriss entbrannt war. Auch Kulturreferent Wolfgang Dersch betonte die Bedeutung dieses „Symbols der Moderne“ in der an Geschichte so reichen Stadt. „Seine Sprengung war im wahrsten Sinn des Wortes Zündstoff für Regensburg“, sagte Dersch. Die Künstlerin hätte sich seiner bemächtigt, um seinen Geist in die Zukunft zu tragen. Hier setzten die Ausführungen Dr. Hans-Simon-Pelandas an. Der Historiker und 2. Vorsitzende</w:t>
      </w:r>
      <w:r w:rsidR="00A127F1">
        <w:t>r</w:t>
      </w:r>
      <w:r>
        <w:t xml:space="preserve"> des donumenta e.V. lenkte die Aufmerksamkeit auf den Architekten des Kepler-Turms. Werner Wirsing war bekannt für einen engagierten sozialen Wohnungsbau. Das Wohnheim am Regensburger Ernst-Reuter-Platz konzipierte der spätere Architekt des Olympischen Dorfes in München für das Zusammenleben von Studenten und Lehrlingen gewissermaßen als moderne Brücke zwischen der Altstadt im Norden und der Universität im Süden Regensburgs. Im Verbleib der Werke Luiza Margans in Regensburg könne dieser Geist auch in Zukunft wirken. </w:t>
      </w:r>
    </w:p>
    <w:p w14:paraId="36C7091F" w14:textId="77777777" w:rsidR="00EE5F61" w:rsidRDefault="00EE5F61" w:rsidP="00EE5F61">
      <w:pPr>
        <w:ind w:right="-425"/>
      </w:pPr>
    </w:p>
    <w:p w14:paraId="0CB5C1A2" w14:textId="77777777" w:rsidR="00EE5F61" w:rsidRDefault="00EE5F61" w:rsidP="00EE5F61">
      <w:pPr>
        <w:ind w:right="-425"/>
      </w:pPr>
      <w:r>
        <w:lastRenderedPageBreak/>
        <w:t xml:space="preserve">Die Ausstellung „Geliebtes Monster“ von Luiza Margan ist jeden Mittwoch bis Sonntag zwischen 14.00 Uhr und 19.00 Uhr im donumenta ART LAB Gleis 1 am Hauptbahnhof Regensburg zu sehen. Weitere Informationen unter </w:t>
      </w:r>
      <w:hyperlink r:id="rId7" w:history="1">
        <w:r w:rsidRPr="00162085">
          <w:rPr>
            <w:rStyle w:val="Hyperlink"/>
          </w:rPr>
          <w:t>https://www.donumenta.de/art-lab-gleis-1/</w:t>
        </w:r>
      </w:hyperlink>
    </w:p>
    <w:p w14:paraId="6E4431D1" w14:textId="77777777" w:rsidR="005738E1" w:rsidRPr="00FC3649" w:rsidRDefault="005738E1" w:rsidP="005738E1"/>
    <w:p w14:paraId="493813BD" w14:textId="48241ABF" w:rsidR="005738E1" w:rsidRPr="00FC3649" w:rsidRDefault="002C4E0A" w:rsidP="005738E1">
      <w:r w:rsidRPr="00F516D7">
        <w:rPr>
          <w:rFonts w:cstheme="minorHAnsi"/>
          <w:noProof/>
          <w:sz w:val="22"/>
          <w:szCs w:val="22"/>
        </w:rPr>
        <mc:AlternateContent>
          <mc:Choice Requires="wps">
            <w:drawing>
              <wp:anchor distT="45720" distB="45720" distL="114300" distR="114300" simplePos="0" relativeHeight="251658240" behindDoc="1" locked="0" layoutInCell="1" allowOverlap="1" wp14:anchorId="084475F9" wp14:editId="28F161F2">
                <wp:simplePos x="0" y="0"/>
                <wp:positionH relativeFrom="column">
                  <wp:posOffset>4736465</wp:posOffset>
                </wp:positionH>
                <wp:positionV relativeFrom="paragraph">
                  <wp:posOffset>764540</wp:posOffset>
                </wp:positionV>
                <wp:extent cx="1468120" cy="902335"/>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902335"/>
                        </a:xfrm>
                        <a:prstGeom prst="rect">
                          <a:avLst/>
                        </a:prstGeom>
                        <a:solidFill>
                          <a:srgbClr val="FFFFFF"/>
                        </a:solidFill>
                        <a:ln w="9525">
                          <a:noFill/>
                          <a:miter lim="800000"/>
                          <a:headEnd/>
                          <a:tailEnd/>
                        </a:ln>
                      </wps:spPr>
                      <wps:txbx>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FD16BA" w:rsidP="0026792C">
                            <w:pPr>
                              <w:spacing w:line="276" w:lineRule="auto"/>
                              <w:jc w:val="right"/>
                              <w:rPr>
                                <w:sz w:val="20"/>
                              </w:rPr>
                            </w:pPr>
                            <w:hyperlink r:id="rId8" w:history="1">
                              <w:r w:rsidR="0026792C"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475F9" id="_x0000_t202" coordsize="21600,21600" o:spt="202" path="m,l,21600r21600,l21600,xe">
                <v:stroke joinstyle="miter"/>
                <v:path gradientshapeok="t" o:connecttype="rect"/>
              </v:shapetype>
              <v:shape id="Textfeld 2" o:spid="_x0000_s1026" type="#_x0000_t202" style="position:absolute;margin-left:372.95pt;margin-top:60.2pt;width:115.6pt;height:71.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" stroked="f">
                <v:textbox style="mso-fit-shape-to-text:t">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FD16BA" w:rsidP="0026792C">
                      <w:pPr>
                        <w:spacing w:line="276" w:lineRule="auto"/>
                        <w:jc w:val="right"/>
                        <w:rPr>
                          <w:sz w:val="20"/>
                        </w:rPr>
                      </w:pPr>
                      <w:hyperlink r:id="rId9" w:history="1">
                        <w:r w:rsidR="0026792C" w:rsidRPr="0026792C">
                          <w:rPr>
                            <w:rStyle w:val="Hyperlink"/>
                            <w:rFonts w:cstheme="minorHAnsi"/>
                            <w:sz w:val="18"/>
                            <w:szCs w:val="22"/>
                          </w:rPr>
                          <w:t>presse@donumenta.de</w:t>
                        </w:r>
                      </w:hyperlink>
                    </w:p>
                  </w:txbxContent>
                </v:textbox>
                <w10:wrap type="tight"/>
              </v:shape>
            </w:pict>
          </mc:Fallback>
        </mc:AlternateContent>
      </w:r>
    </w:p>
    <w:p w14:paraId="075A1A65" w14:textId="17EF45C5" w:rsidR="005738E1" w:rsidRPr="00905F75" w:rsidRDefault="005738E1" w:rsidP="005738E1">
      <w:pPr>
        <w:rPr>
          <w:i/>
        </w:rPr>
      </w:pPr>
    </w:p>
    <w:p w14:paraId="61BD5A8C" w14:textId="1D6F5F81" w:rsidR="0061095E" w:rsidRPr="0061095E" w:rsidRDefault="00905F75" w:rsidP="0061095E">
      <w:pPr>
        <w:spacing w:line="276" w:lineRule="auto"/>
        <w:ind w:right="2118"/>
        <w:rPr>
          <w:rFonts w:eastAsia="Times New Roman"/>
          <w:i/>
          <w:highlight w:val="yellow"/>
        </w:rPr>
      </w:pPr>
      <w:r w:rsidRPr="00905F75">
        <w:rPr>
          <w:rFonts w:cstheme="minorHAnsi"/>
          <w:i/>
          <w:sz w:val="22"/>
          <w:szCs w:val="22"/>
        </w:rPr>
        <w:t>BU:</w:t>
      </w:r>
      <w:r w:rsidRPr="00905F75">
        <w:rPr>
          <w:rFonts w:eastAsia="Times New Roman"/>
          <w:i/>
        </w:rPr>
        <w:t xml:space="preserve"> </w:t>
      </w:r>
      <w:r w:rsidR="0061095E" w:rsidRPr="0061095E">
        <w:rPr>
          <w:rFonts w:eastAsia="Times New Roman"/>
          <w:i/>
        </w:rPr>
        <w:t>Luiza Margans Installation aus Überresten des Wirsing-Turms, links Wolfgang D</w:t>
      </w:r>
      <w:r w:rsidR="00097E88">
        <w:rPr>
          <w:rFonts w:eastAsia="Times New Roman"/>
          <w:i/>
        </w:rPr>
        <w:t>e</w:t>
      </w:r>
      <w:r w:rsidR="0061095E" w:rsidRPr="0061095E">
        <w:rPr>
          <w:rFonts w:eastAsia="Times New Roman"/>
          <w:i/>
        </w:rPr>
        <w:t>rsch, Kulturreferent der Stadt Regensburg. (Foto: Julia Weigl-Wagner / donumenta)</w:t>
      </w:r>
    </w:p>
    <w:p w14:paraId="0C1D7B93" w14:textId="38478799" w:rsidR="00AD6937" w:rsidRPr="00EE5F61" w:rsidRDefault="00AD6937" w:rsidP="00EB10D8">
      <w:pPr>
        <w:spacing w:line="276" w:lineRule="auto"/>
        <w:ind w:right="2118"/>
        <w:rPr>
          <w:rFonts w:cstheme="minorHAnsi"/>
          <w:i/>
          <w:sz w:val="22"/>
          <w:szCs w:val="22"/>
        </w:rPr>
      </w:pPr>
    </w:p>
    <w:p w14:paraId="36BA6CDD" w14:textId="77777777" w:rsidR="0061095E" w:rsidRDefault="0061095E" w:rsidP="00AD6937">
      <w:pPr>
        <w:spacing w:line="276" w:lineRule="auto"/>
        <w:ind w:right="2118"/>
        <w:rPr>
          <w:rFonts w:cstheme="minorHAnsi"/>
          <w:i/>
          <w:sz w:val="22"/>
          <w:szCs w:val="22"/>
        </w:rPr>
      </w:pPr>
    </w:p>
    <w:p w14:paraId="7BFFFDAC" w14:textId="77777777" w:rsidR="0061095E" w:rsidRDefault="0061095E" w:rsidP="00AD6937">
      <w:pPr>
        <w:spacing w:line="276" w:lineRule="auto"/>
        <w:ind w:right="2118"/>
        <w:rPr>
          <w:rFonts w:cstheme="minorHAnsi"/>
          <w:i/>
          <w:sz w:val="22"/>
          <w:szCs w:val="22"/>
        </w:rPr>
      </w:pPr>
    </w:p>
    <w:p w14:paraId="564B05FA" w14:textId="77777777" w:rsidR="0061095E" w:rsidRDefault="0061095E" w:rsidP="00AD6937">
      <w:pPr>
        <w:spacing w:line="276" w:lineRule="auto"/>
        <w:ind w:right="2118"/>
        <w:rPr>
          <w:rFonts w:cstheme="minorHAnsi"/>
          <w:i/>
          <w:sz w:val="22"/>
          <w:szCs w:val="22"/>
        </w:rPr>
      </w:pPr>
    </w:p>
    <w:p w14:paraId="37195737" w14:textId="26B3AEF0" w:rsidR="00AD6937" w:rsidRPr="00AD6937" w:rsidRDefault="00EB10D8" w:rsidP="00AD6937">
      <w:pPr>
        <w:spacing w:line="276" w:lineRule="auto"/>
        <w:ind w:right="2118"/>
        <w:rPr>
          <w:rFonts w:cstheme="minorHAnsi"/>
          <w:i/>
          <w:sz w:val="22"/>
          <w:szCs w:val="22"/>
        </w:rPr>
      </w:pPr>
      <w:r w:rsidRPr="00F516D7">
        <w:rPr>
          <w:rFonts w:cstheme="minorHAnsi"/>
          <w:noProof/>
          <w:sz w:val="22"/>
          <w:szCs w:val="22"/>
        </w:rPr>
        <w:drawing>
          <wp:anchor distT="0" distB="0" distL="114300" distR="114300" simplePos="0" relativeHeight="251661312" behindDoc="1" locked="0" layoutInCell="1" allowOverlap="1" wp14:anchorId="563667D8" wp14:editId="29BCCFE1">
            <wp:simplePos x="0" y="0"/>
            <wp:positionH relativeFrom="column">
              <wp:posOffset>1985645</wp:posOffset>
            </wp:positionH>
            <wp:positionV relativeFrom="paragraph">
              <wp:posOffset>37465</wp:posOffset>
            </wp:positionV>
            <wp:extent cx="1133475" cy="1133475"/>
            <wp:effectExtent l="0" t="0" r="9525" b="9525"/>
            <wp:wrapNone/>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1EE2A" w14:textId="66C370A8" w:rsidR="00343D75" w:rsidRPr="00F516D7" w:rsidRDefault="00EB10D8" w:rsidP="00F516D7">
      <w:pPr>
        <w:spacing w:line="276" w:lineRule="auto"/>
        <w:ind w:right="2118"/>
        <w:rPr>
          <w:rFonts w:cstheme="minorHAnsi"/>
        </w:rPr>
      </w:pPr>
      <w:r>
        <w:rPr>
          <w:rFonts w:cstheme="minorHAnsi"/>
        </w:rPr>
        <w:t>M</w:t>
      </w:r>
      <w:r w:rsidR="00343D75" w:rsidRPr="00F516D7">
        <w:rPr>
          <w:rFonts w:cstheme="minorHAnsi"/>
        </w:rPr>
        <w:t xml:space="preserve">it freundlicher Unterstützung von </w:t>
      </w:r>
    </w:p>
    <w:p w14:paraId="5F88A149" w14:textId="31C70B90" w:rsidR="0026792C" w:rsidRPr="00F516D7" w:rsidRDefault="00EB10D8" w:rsidP="00F516D7">
      <w:pPr>
        <w:spacing w:line="276" w:lineRule="auto"/>
        <w:rPr>
          <w:rFonts w:cstheme="minorHAnsi"/>
          <w:sz w:val="22"/>
          <w:szCs w:val="22"/>
        </w:rPr>
      </w:pPr>
      <w:r w:rsidRPr="009B3A40">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70528" behindDoc="1" locked="0" layoutInCell="1" allowOverlap="1" wp14:anchorId="70B46A8D" wp14:editId="4E5DF936">
            <wp:simplePos x="0" y="0"/>
            <wp:positionH relativeFrom="margin">
              <wp:posOffset>-6985</wp:posOffset>
            </wp:positionH>
            <wp:positionV relativeFrom="paragraph">
              <wp:posOffset>1885315</wp:posOffset>
            </wp:positionV>
            <wp:extent cx="1574800" cy="381000"/>
            <wp:effectExtent l="0" t="0" r="6350" b="0"/>
            <wp:wrapTight wrapText="bothSides">
              <wp:wrapPolygon edited="0">
                <wp:start x="0" y="0"/>
                <wp:lineTo x="0" y="20520"/>
                <wp:lineTo x="7577" y="20520"/>
                <wp:lineTo x="21426" y="18360"/>
                <wp:lineTo x="21426" y="4320"/>
                <wp:lineTo x="7577" y="0"/>
                <wp:lineTo x="0" y="0"/>
              </wp:wrapPolygon>
            </wp:wrapTight>
            <wp:docPr id="12" name="Grafik 12" descr="C:\Users\RHS\Documents\donumenta 2019\Presse\001 Newsletter\DB-NETZE_transparenter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9\Presse\001 Newsletter\DB-NETZE_transparenter Hintergr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cstheme="minorHAnsi"/>
          <w:noProof/>
          <w:sz w:val="22"/>
          <w:szCs w:val="22"/>
        </w:rPr>
        <w:drawing>
          <wp:anchor distT="0" distB="0" distL="114300" distR="114300" simplePos="0" relativeHeight="251668480" behindDoc="1" locked="0" layoutInCell="1" allowOverlap="1" wp14:anchorId="75FC279E" wp14:editId="73288F72">
            <wp:simplePos x="0" y="0"/>
            <wp:positionH relativeFrom="column">
              <wp:posOffset>2188845</wp:posOffset>
            </wp:positionH>
            <wp:positionV relativeFrom="paragraph">
              <wp:posOffset>1702435</wp:posOffset>
            </wp:positionV>
            <wp:extent cx="937260" cy="558800"/>
            <wp:effectExtent l="0" t="0" r="0" b="0"/>
            <wp:wrapTight wrapText="bothSides">
              <wp:wrapPolygon edited="0">
                <wp:start x="0" y="0"/>
                <wp:lineTo x="0" y="20618"/>
                <wp:lineTo x="21073" y="20618"/>
                <wp:lineTo x="21073" y="0"/>
                <wp:lineTo x="0" y="0"/>
              </wp:wrapPolygon>
            </wp:wrapTight>
            <wp:docPr id="9" name="Grafik 9" descr="C:\Users\RHS\Documents\donumenta 2019\Presse\001 Newslette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19\Presse\001 Newsletter\agil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3600" behindDoc="1" locked="0" layoutInCell="1" allowOverlap="1" wp14:anchorId="756F1096" wp14:editId="3C136031">
            <wp:simplePos x="0" y="0"/>
            <wp:positionH relativeFrom="column">
              <wp:posOffset>3806190</wp:posOffset>
            </wp:positionH>
            <wp:positionV relativeFrom="paragraph">
              <wp:posOffset>1932305</wp:posOffset>
            </wp:positionV>
            <wp:extent cx="2028825" cy="219075"/>
            <wp:effectExtent l="0" t="0" r="9525" b="9525"/>
            <wp:wrapTight wrapText="bothSides">
              <wp:wrapPolygon edited="0">
                <wp:start x="0" y="0"/>
                <wp:lineTo x="0" y="20661"/>
                <wp:lineTo x="21499" y="20661"/>
                <wp:lineTo x="21499" y="0"/>
                <wp:lineTo x="0" y="0"/>
              </wp:wrapPolygon>
            </wp:wrapTight>
            <wp:docPr id="8" name="Grafik 8" descr="C:\Users\RHS\Documents\donumenta 2020\06 Anträge\Logos Förderer 2020\Länderbahn_logo.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20\06 Anträge\Logos Förderer 2020\Länderbahn_logo.sv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03CB9E" wp14:editId="21A87A67">
            <wp:simplePos x="0" y="0"/>
            <wp:positionH relativeFrom="column">
              <wp:posOffset>166370</wp:posOffset>
            </wp:positionH>
            <wp:positionV relativeFrom="paragraph">
              <wp:posOffset>993140</wp:posOffset>
            </wp:positionV>
            <wp:extent cx="608330" cy="464185"/>
            <wp:effectExtent l="0" t="0" r="1270" b="0"/>
            <wp:wrapTight wrapText="bothSides">
              <wp:wrapPolygon edited="0">
                <wp:start x="0" y="0"/>
                <wp:lineTo x="0" y="20389"/>
                <wp:lineTo x="20969" y="20389"/>
                <wp:lineTo x="209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2"/>
          <w:szCs w:val="22"/>
        </w:rPr>
        <w:drawing>
          <wp:anchor distT="0" distB="0" distL="114300" distR="114300" simplePos="0" relativeHeight="251672576" behindDoc="1" locked="0" layoutInCell="1" allowOverlap="1" wp14:anchorId="2D16B70C" wp14:editId="07A6627E">
            <wp:simplePos x="0" y="0"/>
            <wp:positionH relativeFrom="column">
              <wp:posOffset>1328420</wp:posOffset>
            </wp:positionH>
            <wp:positionV relativeFrom="paragraph">
              <wp:posOffset>880110</wp:posOffset>
            </wp:positionV>
            <wp:extent cx="752475" cy="752475"/>
            <wp:effectExtent l="0" t="0" r="9525" b="9525"/>
            <wp:wrapTight wrapText="bothSides">
              <wp:wrapPolygon edited="0">
                <wp:start x="0" y="0"/>
                <wp:lineTo x="0" y="21327"/>
                <wp:lineTo x="21327" y="21327"/>
                <wp:lineTo x="21327" y="0"/>
                <wp:lineTo x="0" y="0"/>
              </wp:wrapPolygon>
            </wp:wrapTight>
            <wp:docPr id="7" name="Grafik 7" descr="C:\Users\RHS\Documents\donumenta 2020\06 Anträge\Logos Förderer 2020\Logo_DEZ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_DEZR_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4624" behindDoc="1" locked="0" layoutInCell="1" allowOverlap="1" wp14:anchorId="0DFA3595" wp14:editId="3D0118BF">
            <wp:simplePos x="0" y="0"/>
            <wp:positionH relativeFrom="column">
              <wp:posOffset>2376170</wp:posOffset>
            </wp:positionH>
            <wp:positionV relativeFrom="paragraph">
              <wp:posOffset>996950</wp:posOffset>
            </wp:positionV>
            <wp:extent cx="1733550" cy="560705"/>
            <wp:effectExtent l="0" t="0" r="0" b="0"/>
            <wp:wrapTight wrapText="bothSides">
              <wp:wrapPolygon edited="0">
                <wp:start x="0" y="0"/>
                <wp:lineTo x="0" y="20548"/>
                <wp:lineTo x="21363" y="20548"/>
                <wp:lineTo x="21363" y="0"/>
                <wp:lineTo x="0" y="0"/>
              </wp:wrapPolygon>
            </wp:wrapTight>
            <wp:docPr id="10" name="Grafik 10" descr="C:\Users\RHS\Documents\donumenta 2020\06 Anträge\Logos Förderer 2020\Dallmeyer electronic Gmb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S\Documents\donumenta 2020\06 Anträge\Logos Förderer 2020\Dallmeyer electronic GmbH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1552" behindDoc="1" locked="0" layoutInCell="1" allowOverlap="1" wp14:anchorId="35B2E43D" wp14:editId="42B1B8DC">
            <wp:simplePos x="0" y="0"/>
            <wp:positionH relativeFrom="column">
              <wp:posOffset>4290060</wp:posOffset>
            </wp:positionH>
            <wp:positionV relativeFrom="paragraph">
              <wp:posOffset>1010920</wp:posOffset>
            </wp:positionV>
            <wp:extent cx="1724025" cy="542290"/>
            <wp:effectExtent l="0" t="0" r="9525" b="0"/>
            <wp:wrapTight wrapText="bothSides">
              <wp:wrapPolygon edited="0">
                <wp:start x="0" y="0"/>
                <wp:lineTo x="0" y="20487"/>
                <wp:lineTo x="21481" y="20487"/>
                <wp:lineTo x="21481" y="0"/>
                <wp:lineTo x="0" y="0"/>
              </wp:wrapPolygon>
            </wp:wrapTight>
            <wp:docPr id="4" name="Grafik 4" descr="C:\Users\RHS\Documents\donumenta 2020\06 Anträge\Logos Förderer 2020\Regensburg Arc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20\06 Anträge\Logos Förderer 2020\Regensburg Arcad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4384" behindDoc="1" locked="0" layoutInCell="1" allowOverlap="1" wp14:anchorId="298FC588" wp14:editId="1E25A488">
            <wp:simplePos x="0" y="0"/>
            <wp:positionH relativeFrom="margin">
              <wp:posOffset>4107815</wp:posOffset>
            </wp:positionH>
            <wp:positionV relativeFrom="paragraph">
              <wp:posOffset>210185</wp:posOffset>
            </wp:positionV>
            <wp:extent cx="1903730" cy="361315"/>
            <wp:effectExtent l="0" t="0" r="1270" b="635"/>
            <wp:wrapTight wrapText="bothSides">
              <wp:wrapPolygon edited="0">
                <wp:start x="0" y="0"/>
                <wp:lineTo x="0" y="20499"/>
                <wp:lineTo x="21398" y="20499"/>
                <wp:lineTo x="21398" y="0"/>
                <wp:lineTo x="0" y="0"/>
              </wp:wrapPolygon>
            </wp:wrapTight>
            <wp:docPr id="3" name="Grafik 3" descr="C:\Users\RHS\Documents\donumenta 2008 - 2017\donumenta 2009\logos09\Bayr. Staatsregierung\schrift wappe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08 - 2017\donumenta 2009\logos09\Bayr. Staatsregierung\schrift wappen 300dp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37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6DB" w:rsidRPr="009B3A40">
        <w:rPr>
          <w:noProof/>
          <w:sz w:val="22"/>
          <w:szCs w:val="22"/>
        </w:rPr>
        <w:drawing>
          <wp:anchor distT="0" distB="0" distL="114300" distR="114300" simplePos="0" relativeHeight="251666432" behindDoc="1" locked="0" layoutInCell="1" allowOverlap="1" wp14:anchorId="705266FA" wp14:editId="2D5764D1">
            <wp:simplePos x="0" y="0"/>
            <wp:positionH relativeFrom="column">
              <wp:posOffset>-3810</wp:posOffset>
            </wp:positionH>
            <wp:positionV relativeFrom="paragraph">
              <wp:posOffset>260985</wp:posOffset>
            </wp:positionV>
            <wp:extent cx="1028700" cy="4578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457835"/>
                    </a:xfrm>
                    <a:prstGeom prst="rect">
                      <a:avLst/>
                    </a:prstGeom>
                  </pic:spPr>
                </pic:pic>
              </a:graphicData>
            </a:graphic>
            <wp14:sizeRelH relativeFrom="page">
              <wp14:pctWidth>0</wp14:pctWidth>
            </wp14:sizeRelH>
            <wp14:sizeRelV relativeFrom="page">
              <wp14:pctHeight>0</wp14:pctHeight>
            </wp14:sizeRelV>
          </wp:anchor>
        </w:drawing>
      </w:r>
    </w:p>
    <w:sectPr w:rsidR="0026792C" w:rsidRPr="00F516D7" w:rsidSect="00E16CF1">
      <w:headerReference w:type="default" r:id="rId20"/>
      <w:footerReference w:type="even" r:id="rId21"/>
      <w:footerReference w:type="default" r:id="rId22"/>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B0F5" w14:textId="77777777" w:rsidR="00FD16BA" w:rsidRDefault="00FD16BA">
      <w:r>
        <w:separator/>
      </w:r>
    </w:p>
  </w:endnote>
  <w:endnote w:type="continuationSeparator" w:id="0">
    <w:p w14:paraId="08059639" w14:textId="77777777" w:rsidR="00FD16BA" w:rsidRDefault="00FD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FD16BA" w:rsidP="009D3B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238" w14:textId="38AB72C9" w:rsidR="00405757" w:rsidRDefault="00FD16BA" w:rsidP="009D3BD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9585" w14:textId="77777777" w:rsidR="00FD16BA" w:rsidRDefault="00FD16BA">
      <w:r>
        <w:separator/>
      </w:r>
    </w:p>
  </w:footnote>
  <w:footnote w:type="continuationSeparator" w:id="0">
    <w:p w14:paraId="428617CE" w14:textId="77777777" w:rsidR="00FD16BA" w:rsidRDefault="00FD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3ADE" w14:textId="00000133" w:rsidR="00405757" w:rsidRDefault="003B0C41">
    <w:pPr>
      <w:pStyle w:val="Kopfzeile"/>
    </w:pPr>
    <w:r>
      <w:rPr>
        <w:noProof/>
      </w:rPr>
      <w:drawing>
        <wp:anchor distT="0" distB="0" distL="114300" distR="114300" simplePos="0" relativeHeight="251659264" behindDoc="1" locked="0" layoutInCell="1" allowOverlap="1" wp14:anchorId="1B3AB47B" wp14:editId="211BBFA4">
          <wp:simplePos x="0" y="0"/>
          <wp:positionH relativeFrom="column">
            <wp:posOffset>4395470</wp:posOffset>
          </wp:positionH>
          <wp:positionV relativeFrom="paragraph">
            <wp:posOffset>-145415</wp:posOffset>
          </wp:positionV>
          <wp:extent cx="1619250" cy="1619250"/>
          <wp:effectExtent l="0" t="0" r="0" b="0"/>
          <wp:wrapTight wrapText="bothSides">
            <wp:wrapPolygon edited="0">
              <wp:start x="0" y="0"/>
              <wp:lineTo x="0" y="21346"/>
              <wp:lineTo x="21346" y="21346"/>
              <wp:lineTo x="21346"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94D"/>
    <w:rsid w:val="00004C6D"/>
    <w:rsid w:val="00007BA9"/>
    <w:rsid w:val="00025E2F"/>
    <w:rsid w:val="00034B69"/>
    <w:rsid w:val="000376EF"/>
    <w:rsid w:val="00040537"/>
    <w:rsid w:val="00057337"/>
    <w:rsid w:val="00070816"/>
    <w:rsid w:val="0008446A"/>
    <w:rsid w:val="00085A65"/>
    <w:rsid w:val="00090825"/>
    <w:rsid w:val="00097971"/>
    <w:rsid w:val="00097E88"/>
    <w:rsid w:val="000B6A29"/>
    <w:rsid w:val="000F69FE"/>
    <w:rsid w:val="00116EFE"/>
    <w:rsid w:val="0012097E"/>
    <w:rsid w:val="0012187C"/>
    <w:rsid w:val="0016271B"/>
    <w:rsid w:val="001B4D07"/>
    <w:rsid w:val="001E509F"/>
    <w:rsid w:val="001E5D4A"/>
    <w:rsid w:val="0021522B"/>
    <w:rsid w:val="002165DF"/>
    <w:rsid w:val="00240E5C"/>
    <w:rsid w:val="0024394D"/>
    <w:rsid w:val="0026064D"/>
    <w:rsid w:val="002671ED"/>
    <w:rsid w:val="0026792C"/>
    <w:rsid w:val="002803F0"/>
    <w:rsid w:val="00286277"/>
    <w:rsid w:val="0029706F"/>
    <w:rsid w:val="002A5E6A"/>
    <w:rsid w:val="002B185F"/>
    <w:rsid w:val="002C4E0A"/>
    <w:rsid w:val="002F1CC4"/>
    <w:rsid w:val="0031110C"/>
    <w:rsid w:val="00315B6D"/>
    <w:rsid w:val="00343D75"/>
    <w:rsid w:val="00352425"/>
    <w:rsid w:val="0035421A"/>
    <w:rsid w:val="00357D58"/>
    <w:rsid w:val="00366269"/>
    <w:rsid w:val="00384C2B"/>
    <w:rsid w:val="00392C98"/>
    <w:rsid w:val="003B0C41"/>
    <w:rsid w:val="003B2F22"/>
    <w:rsid w:val="003B5B1C"/>
    <w:rsid w:val="003B6702"/>
    <w:rsid w:val="003F3F6C"/>
    <w:rsid w:val="00424169"/>
    <w:rsid w:val="0045465E"/>
    <w:rsid w:val="00470A64"/>
    <w:rsid w:val="004A0C8F"/>
    <w:rsid w:val="004C4FF0"/>
    <w:rsid w:val="004D0767"/>
    <w:rsid w:val="004F34DA"/>
    <w:rsid w:val="00501C76"/>
    <w:rsid w:val="005314A9"/>
    <w:rsid w:val="0054576F"/>
    <w:rsid w:val="00546792"/>
    <w:rsid w:val="00554183"/>
    <w:rsid w:val="00556C00"/>
    <w:rsid w:val="00566585"/>
    <w:rsid w:val="005738E1"/>
    <w:rsid w:val="00573D45"/>
    <w:rsid w:val="00575AF0"/>
    <w:rsid w:val="005B4DD2"/>
    <w:rsid w:val="005C019C"/>
    <w:rsid w:val="005E68DC"/>
    <w:rsid w:val="005E6B25"/>
    <w:rsid w:val="00601E5C"/>
    <w:rsid w:val="00602475"/>
    <w:rsid w:val="00610942"/>
    <w:rsid w:val="0061095E"/>
    <w:rsid w:val="006126D1"/>
    <w:rsid w:val="00646418"/>
    <w:rsid w:val="0064743E"/>
    <w:rsid w:val="0066604E"/>
    <w:rsid w:val="006808F0"/>
    <w:rsid w:val="006B32A3"/>
    <w:rsid w:val="006B4D77"/>
    <w:rsid w:val="006C6595"/>
    <w:rsid w:val="006D2B90"/>
    <w:rsid w:val="007026E0"/>
    <w:rsid w:val="00707635"/>
    <w:rsid w:val="00747357"/>
    <w:rsid w:val="00776F4E"/>
    <w:rsid w:val="00784310"/>
    <w:rsid w:val="007875BE"/>
    <w:rsid w:val="007B3B2F"/>
    <w:rsid w:val="007D2356"/>
    <w:rsid w:val="007E3F1F"/>
    <w:rsid w:val="007F3ACF"/>
    <w:rsid w:val="00800F8D"/>
    <w:rsid w:val="00820EA4"/>
    <w:rsid w:val="00837CD2"/>
    <w:rsid w:val="00862843"/>
    <w:rsid w:val="008866DB"/>
    <w:rsid w:val="00893503"/>
    <w:rsid w:val="008939AD"/>
    <w:rsid w:val="008A28E7"/>
    <w:rsid w:val="00905F75"/>
    <w:rsid w:val="00946514"/>
    <w:rsid w:val="009629D3"/>
    <w:rsid w:val="00963689"/>
    <w:rsid w:val="009A5DBC"/>
    <w:rsid w:val="009B4698"/>
    <w:rsid w:val="009B5ABD"/>
    <w:rsid w:val="009B75C9"/>
    <w:rsid w:val="009C78CA"/>
    <w:rsid w:val="009D7C24"/>
    <w:rsid w:val="009E1CF8"/>
    <w:rsid w:val="009F7F0C"/>
    <w:rsid w:val="00A06F91"/>
    <w:rsid w:val="00A127F1"/>
    <w:rsid w:val="00A17769"/>
    <w:rsid w:val="00A25B98"/>
    <w:rsid w:val="00A45F1E"/>
    <w:rsid w:val="00A5079F"/>
    <w:rsid w:val="00A57FF1"/>
    <w:rsid w:val="00AA78C1"/>
    <w:rsid w:val="00AC6CF8"/>
    <w:rsid w:val="00AD6937"/>
    <w:rsid w:val="00AF22F5"/>
    <w:rsid w:val="00AF47F4"/>
    <w:rsid w:val="00B22E13"/>
    <w:rsid w:val="00B2639B"/>
    <w:rsid w:val="00B40CC9"/>
    <w:rsid w:val="00B61138"/>
    <w:rsid w:val="00BA45CD"/>
    <w:rsid w:val="00BF67FE"/>
    <w:rsid w:val="00C05C5B"/>
    <w:rsid w:val="00C132FA"/>
    <w:rsid w:val="00C222A1"/>
    <w:rsid w:val="00C3490E"/>
    <w:rsid w:val="00C45768"/>
    <w:rsid w:val="00C64424"/>
    <w:rsid w:val="00C753C1"/>
    <w:rsid w:val="00C76089"/>
    <w:rsid w:val="00C80C2A"/>
    <w:rsid w:val="00C86205"/>
    <w:rsid w:val="00C97F17"/>
    <w:rsid w:val="00CB3AC5"/>
    <w:rsid w:val="00CB7557"/>
    <w:rsid w:val="00CD261C"/>
    <w:rsid w:val="00CD772A"/>
    <w:rsid w:val="00D17FBC"/>
    <w:rsid w:val="00D35A57"/>
    <w:rsid w:val="00D42AFD"/>
    <w:rsid w:val="00D9454C"/>
    <w:rsid w:val="00DC1C7D"/>
    <w:rsid w:val="00DC3D8F"/>
    <w:rsid w:val="00DD08A9"/>
    <w:rsid w:val="00DD2417"/>
    <w:rsid w:val="00DD7D07"/>
    <w:rsid w:val="00DE4BEC"/>
    <w:rsid w:val="00DF3EC6"/>
    <w:rsid w:val="00DF4D38"/>
    <w:rsid w:val="00E455B5"/>
    <w:rsid w:val="00E463FA"/>
    <w:rsid w:val="00E46521"/>
    <w:rsid w:val="00E52B23"/>
    <w:rsid w:val="00E64F24"/>
    <w:rsid w:val="00E70F77"/>
    <w:rsid w:val="00E85E09"/>
    <w:rsid w:val="00E9078F"/>
    <w:rsid w:val="00EA2EA9"/>
    <w:rsid w:val="00EB10D8"/>
    <w:rsid w:val="00ED66CC"/>
    <w:rsid w:val="00EE5F61"/>
    <w:rsid w:val="00EF6526"/>
    <w:rsid w:val="00F0540C"/>
    <w:rsid w:val="00F177BC"/>
    <w:rsid w:val="00F24F07"/>
    <w:rsid w:val="00F304D9"/>
    <w:rsid w:val="00F32851"/>
    <w:rsid w:val="00F35368"/>
    <w:rsid w:val="00F44AA1"/>
    <w:rsid w:val="00F516D7"/>
    <w:rsid w:val="00F55E34"/>
    <w:rsid w:val="00F904B7"/>
    <w:rsid w:val="00FA495E"/>
    <w:rsid w:val="00FD16BA"/>
    <w:rsid w:val="00FF3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777BD"/>
  <w15:docId w15:val="{EC5C12F1-15CE-4CB8-9A92-7DC8BBA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Kommentarzeichen">
    <w:name w:val="annotation reference"/>
    <w:basedOn w:val="Absatz-Standardschriftart"/>
    <w:uiPriority w:val="99"/>
    <w:semiHidden/>
    <w:unhideWhenUsed/>
    <w:rsid w:val="00707635"/>
    <w:rPr>
      <w:sz w:val="18"/>
      <w:szCs w:val="18"/>
    </w:rPr>
  </w:style>
  <w:style w:type="paragraph" w:styleId="Kommentartext">
    <w:name w:val="annotation text"/>
    <w:basedOn w:val="Standard"/>
    <w:link w:val="KommentartextZchn"/>
    <w:uiPriority w:val="99"/>
    <w:semiHidden/>
    <w:unhideWhenUsed/>
    <w:rsid w:val="00707635"/>
  </w:style>
  <w:style w:type="character" w:customStyle="1" w:styleId="KommentartextZchn">
    <w:name w:val="Kommentartext Zchn"/>
    <w:basedOn w:val="Absatz-Standardschriftart"/>
    <w:link w:val="Kommentartext"/>
    <w:uiPriority w:val="99"/>
    <w:semiHidden/>
    <w:rsid w:val="00707635"/>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707635"/>
    <w:rPr>
      <w:b/>
      <w:bCs/>
      <w:sz w:val="20"/>
      <w:szCs w:val="20"/>
    </w:rPr>
  </w:style>
  <w:style w:type="character" w:customStyle="1" w:styleId="KommentarthemaZchn">
    <w:name w:val="Kommentarthema Zchn"/>
    <w:basedOn w:val="KommentartextZchn"/>
    <w:link w:val="Kommentarthema"/>
    <w:uiPriority w:val="99"/>
    <w:semiHidden/>
    <w:rsid w:val="00707635"/>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8187">
      <w:bodyDiv w:val="1"/>
      <w:marLeft w:val="0"/>
      <w:marRight w:val="0"/>
      <w:marTop w:val="0"/>
      <w:marBottom w:val="0"/>
      <w:divBdr>
        <w:top w:val="none" w:sz="0" w:space="0" w:color="auto"/>
        <w:left w:val="none" w:sz="0" w:space="0" w:color="auto"/>
        <w:bottom w:val="none" w:sz="0" w:space="0" w:color="auto"/>
        <w:right w:val="none" w:sz="0" w:space="0" w:color="auto"/>
      </w:divBdr>
    </w:div>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028214678">
      <w:bodyDiv w:val="1"/>
      <w:marLeft w:val="0"/>
      <w:marRight w:val="0"/>
      <w:marTop w:val="0"/>
      <w:marBottom w:val="0"/>
      <w:divBdr>
        <w:top w:val="none" w:sz="0" w:space="0" w:color="auto"/>
        <w:left w:val="none" w:sz="0" w:space="0" w:color="auto"/>
        <w:bottom w:val="none" w:sz="0" w:space="0" w:color="auto"/>
        <w:right w:val="none" w:sz="0" w:space="0" w:color="auto"/>
      </w:divBdr>
    </w:div>
    <w:div w:id="1338144915">
      <w:bodyDiv w:val="1"/>
      <w:marLeft w:val="0"/>
      <w:marRight w:val="0"/>
      <w:marTop w:val="0"/>
      <w:marBottom w:val="0"/>
      <w:divBdr>
        <w:top w:val="none" w:sz="0" w:space="0" w:color="auto"/>
        <w:left w:val="none" w:sz="0" w:space="0" w:color="auto"/>
        <w:bottom w:val="none" w:sz="0" w:space="0" w:color="auto"/>
        <w:right w:val="none" w:sz="0" w:space="0" w:color="auto"/>
      </w:divBdr>
    </w:div>
    <w:div w:id="1420442327">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1985697332">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 w:id="2098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onumenta.de/art-lab-gleis-1/"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presse@donumenta.de" TargetMode="External"/><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Regina  Hellwig Schmid</cp:lastModifiedBy>
  <cp:revision>5</cp:revision>
  <cp:lastPrinted>2020-05-25T08:11:00Z</cp:lastPrinted>
  <dcterms:created xsi:type="dcterms:W3CDTF">2020-07-10T12:17:00Z</dcterms:created>
  <dcterms:modified xsi:type="dcterms:W3CDTF">2020-07-12T11:09:00Z</dcterms:modified>
</cp:coreProperties>
</file>